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Bethel Census Area, AK</w:t>
      </w:r>
    </w:p>
    <w:p>
      <w:pPr>
        <w:spacing w:after="120" w:before="0"/>
      </w:pPr>
      <w:r>
        <w:rPr>
          <w:color w:val="555555"/>
          <w:sz w:val="24"/>
        </w:rPr>
        <w:t>Risk-assessment baseline packet</w:t>
      </w:r>
    </w:p>
    <w:p>
      <w:pPr>
        <w:spacing w:after="120" w:before="0"/>
      </w:pPr>
      <w:r>
        <w:rPr>
          <w:b/>
          <w:sz w:val="18"/>
        </w:rPr>
        <w:t xml:space="preserve">County FIPS: </w:t>
      </w:r>
      <w:r>
        <w:rPr>
          <w:sz w:val="18"/>
        </w:rPr>
        <w:t>02050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($6,635,727 a year), Inland Flooding ($759,399) and Wildfire ($372,225).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02050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5"/>
        <w:gridCol w:w="1527"/>
        <w:gridCol w:w="2701"/>
        <w:gridCol w:w="3582"/>
        <w:gridCol w:w="1136"/>
        <w:gridCol w:w="1136"/>
        <w:gridCol w:w="980"/>
        <w:gridCol w:w="1425"/>
      </w:tblGrid>
      <w:tr>
        <w:trPr>
          <w:cantSplit/>
          <w:tblHeader/>
        </w:trPr>
        <w:tc>
          <w:tcPr>
            <w:tcW w:type="dxa" w:w="1625"/>
            <w:shd w:val="clear" w:color="auto" w:fill="E8E8E8"/>
          </w:tcPr>
          <w:p>
            <w:pPr>
              <w:spacing w:after="0"/>
              <w:jc w:val="left"/>
            </w:pPr>
            <w:r>
              <w:rPr>
                <w:b/>
                <w:sz w:val="16"/>
              </w:rPr>
              <w:t>Jurisdiction</w:t>
            </w:r>
          </w:p>
        </w:tc>
        <w:tc>
          <w:tcPr>
            <w:tcW w:type="dxa" w:w="1527"/>
            <w:shd w:val="clear" w:color="auto" w:fill="E8E8E8"/>
          </w:tcPr>
          <w:p>
            <w:pPr>
              <w:spacing w:after="0"/>
              <w:jc w:val="left"/>
            </w:pPr>
            <w:r>
              <w:rPr>
                <w:b/>
                <w:sz w:val="16"/>
              </w:rPr>
              <w:t>Type</w:t>
            </w:r>
          </w:p>
        </w:tc>
        <w:tc>
          <w:tcPr>
            <w:tcW w:type="dxa" w:w="2701"/>
            <w:shd w:val="clear" w:color="auto" w:fill="E8E8E8"/>
          </w:tcPr>
          <w:p>
            <w:pPr>
              <w:spacing w:after="0"/>
              <w:jc w:val="left"/>
            </w:pPr>
            <w:r>
              <w:rPr>
                <w:b/>
                <w:sz w:val="16"/>
              </w:rPr>
              <w:t>Status</w:t>
            </w:r>
          </w:p>
        </w:tc>
        <w:tc>
          <w:tcPr>
            <w:tcW w:type="dxa" w:w="3582"/>
            <w:shd w:val="clear" w:color="auto" w:fill="E8E8E8"/>
          </w:tcPr>
          <w:p>
            <w:pPr>
              <w:spacing w:after="0"/>
              <w:jc w:val="left"/>
            </w:pPr>
            <w:r>
              <w:rPr>
                <w:b/>
                <w:sz w:val="16"/>
              </w:rPr>
              <w:t>Plan</w:t>
            </w:r>
          </w:p>
        </w:tc>
        <w:tc>
          <w:tcPr>
            <w:tcW w:type="dxa" w:w="1136"/>
            <w:shd w:val="clear" w:color="auto" w:fill="E8E8E8"/>
          </w:tcPr>
          <w:p>
            <w:pPr>
              <w:spacing w:after="0"/>
              <w:jc w:val="left"/>
            </w:pPr>
            <w:r>
              <w:rPr>
                <w:b/>
                <w:sz w:val="16"/>
              </w:rPr>
              <w:t>Approved</w:t>
            </w:r>
          </w:p>
        </w:tc>
        <w:tc>
          <w:tcPr>
            <w:tcW w:type="dxa" w:w="1136"/>
            <w:shd w:val="clear" w:color="auto" w:fill="E8E8E8"/>
          </w:tcPr>
          <w:p>
            <w:pPr>
              <w:spacing w:after="0"/>
              <w:jc w:val="left"/>
            </w:pPr>
            <w:r>
              <w:rPr>
                <w:b/>
                <w:sz w:val="16"/>
              </w:rPr>
              <w:t>Expires</w:t>
            </w:r>
          </w:p>
        </w:tc>
        <w:tc>
          <w:tcPr>
            <w:tcW w:type="dxa" w:w="9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5"/>
            <w:shd w:val="clear" w:color="auto" w:fill="E8E8E8"/>
          </w:tcPr>
          <w:p>
            <w:pPr>
              <w:spacing w:after="0"/>
              <w:jc w:val="left"/>
            </w:pPr>
            <w:r>
              <w:rPr>
                <w:b/>
                <w:sz w:val="16"/>
              </w:rPr>
              <w:t>Update underway</w:t>
            </w:r>
          </w:p>
        </w:tc>
      </w:tr>
      <w:tr>
        <w:trPr>
          <w:cantSplit/>
        </w:trPr>
        <w:tc>
          <w:tcPr>
            <w:tcW w:type="dxa" w:w="1625"/>
          </w:tcPr>
          <w:p>
            <w:pPr>
              <w:spacing w:after="0"/>
              <w:jc w:val="left"/>
            </w:pPr>
            <w:r>
              <w:rPr>
                <w:sz w:val="16"/>
              </w:rPr>
              <w:t>Akiak city</w:t>
            </w:r>
          </w:p>
        </w:tc>
        <w:tc>
          <w:tcPr>
            <w:tcW w:type="dxa" w:w="1527"/>
          </w:tcPr>
          <w:p>
            <w:pPr>
              <w:spacing w:after="0"/>
              <w:jc w:val="left"/>
            </w:pPr>
            <w:r>
              <w:rPr>
                <w:sz w:val="16"/>
              </w:rPr>
              <w:t>City</w:t>
            </w:r>
          </w:p>
        </w:tc>
        <w:tc>
          <w:tcPr>
            <w:tcW w:type="dxa" w:w="2701"/>
          </w:tcPr>
          <w:p>
            <w:pPr>
              <w:spacing w:after="0"/>
              <w:jc w:val="left"/>
            </w:pPr>
            <w:r>
              <w:rPr>
                <w:sz w:val="16"/>
              </w:rPr>
              <w:t>Approved, expires 2028-03-22</w:t>
            </w:r>
          </w:p>
        </w:tc>
        <w:tc>
          <w:tcPr>
            <w:tcW w:type="dxa" w:w="3582"/>
          </w:tcPr>
          <w:p>
            <w:pPr>
              <w:spacing w:after="0"/>
              <w:jc w:val="left"/>
            </w:pPr>
            <w:r>
              <w:rPr>
                <w:sz w:val="16"/>
              </w:rPr>
              <w:t>Akiak HMP (FEMA plan 108472)</w:t>
            </w:r>
          </w:p>
        </w:tc>
        <w:tc>
          <w:tcPr>
            <w:tcW w:type="dxa" w:w="1136"/>
          </w:tcPr>
          <w:p>
            <w:pPr>
              <w:spacing w:after="0"/>
              <w:jc w:val="left"/>
            </w:pPr>
            <w:r>
              <w:rPr>
                <w:sz w:val="16"/>
              </w:rPr>
              <w:t>2023-03-23</w:t>
            </w:r>
          </w:p>
        </w:tc>
        <w:tc>
          <w:tcPr>
            <w:tcW w:type="dxa" w:w="1136"/>
          </w:tcPr>
          <w:p>
            <w:pPr>
              <w:spacing w:after="0"/>
              <w:jc w:val="left"/>
            </w:pPr>
            <w:r>
              <w:rPr>
                <w:sz w:val="16"/>
              </w:rPr>
              <w:t>2028-03-22</w:t>
            </w:r>
          </w:p>
        </w:tc>
        <w:tc>
          <w:tcPr>
            <w:tcW w:type="dxa" w:w="980"/>
          </w:tcPr>
          <w:p>
            <w:pPr>
              <w:spacing w:after="0"/>
              <w:jc w:val="right"/>
            </w:pPr>
            <w:r>
              <w:rPr>
                <w:sz w:val="16"/>
              </w:rPr>
              <w:t>539</w:t>
            </w:r>
          </w:p>
        </w:tc>
        <w:tc>
          <w:tcPr>
            <w:tcW w:type="dxa" w:w="1425"/>
          </w:tcPr>
          <w:p>
            <w:pPr>
              <w:spacing w:after="0"/>
              <w:jc w:val="left"/>
            </w:pPr>
          </w:p>
        </w:tc>
      </w:tr>
      <w:tr>
        <w:trPr>
          <w:cantSplit/>
        </w:trPr>
        <w:tc>
          <w:tcPr>
            <w:tcW w:type="dxa" w:w="1625"/>
          </w:tcPr>
          <w:p>
            <w:pPr>
              <w:spacing w:after="0"/>
              <w:jc w:val="left"/>
            </w:pPr>
            <w:r>
              <w:rPr>
                <w:sz w:val="16"/>
              </w:rPr>
              <w:t>Aniak city</w:t>
            </w:r>
          </w:p>
        </w:tc>
        <w:tc>
          <w:tcPr>
            <w:tcW w:type="dxa" w:w="1527"/>
          </w:tcPr>
          <w:p>
            <w:pPr>
              <w:spacing w:after="0"/>
              <w:jc w:val="left"/>
            </w:pPr>
            <w:r>
              <w:rPr>
                <w:sz w:val="16"/>
              </w:rPr>
              <w:t>City</w:t>
            </w:r>
          </w:p>
        </w:tc>
        <w:tc>
          <w:tcPr>
            <w:tcW w:type="dxa" w:w="2701"/>
          </w:tcPr>
          <w:p>
            <w:pPr>
              <w:spacing w:after="0"/>
              <w:jc w:val="left"/>
            </w:pPr>
            <w:r>
              <w:rPr>
                <w:sz w:val="16"/>
              </w:rPr>
              <w:t>Approved, expires 2027-02-07</w:t>
            </w:r>
          </w:p>
        </w:tc>
        <w:tc>
          <w:tcPr>
            <w:tcW w:type="dxa" w:w="3582"/>
          </w:tcPr>
          <w:p>
            <w:pPr>
              <w:spacing w:after="0"/>
              <w:jc w:val="left"/>
            </w:pPr>
            <w:r>
              <w:rPr>
                <w:sz w:val="16"/>
              </w:rPr>
              <w:t>Aniak  HMP (FEMA plan 107938)</w:t>
            </w:r>
          </w:p>
        </w:tc>
        <w:tc>
          <w:tcPr>
            <w:tcW w:type="dxa" w:w="1136"/>
          </w:tcPr>
          <w:p>
            <w:pPr>
              <w:spacing w:after="0"/>
              <w:jc w:val="left"/>
            </w:pPr>
            <w:r>
              <w:rPr>
                <w:sz w:val="16"/>
              </w:rPr>
              <w:t>2022-02-08</w:t>
            </w:r>
          </w:p>
        </w:tc>
        <w:tc>
          <w:tcPr>
            <w:tcW w:type="dxa" w:w="1136"/>
          </w:tcPr>
          <w:p>
            <w:pPr>
              <w:spacing w:after="0"/>
              <w:jc w:val="left"/>
            </w:pPr>
            <w:r>
              <w:rPr>
                <w:sz w:val="16"/>
              </w:rPr>
              <w:t>2027-02-07</w:t>
            </w:r>
          </w:p>
        </w:tc>
        <w:tc>
          <w:tcPr>
            <w:tcW w:type="dxa" w:w="980"/>
          </w:tcPr>
          <w:p>
            <w:pPr>
              <w:spacing w:after="0"/>
              <w:jc w:val="right"/>
            </w:pPr>
            <w:r>
              <w:rPr>
                <w:sz w:val="16"/>
              </w:rPr>
              <w:t>130</w:t>
            </w:r>
          </w:p>
        </w:tc>
        <w:tc>
          <w:tcPr>
            <w:tcW w:type="dxa" w:w="1425"/>
          </w:tcPr>
          <w:p>
            <w:pPr>
              <w:spacing w:after="0"/>
              <w:jc w:val="left"/>
            </w:pPr>
          </w:p>
        </w:tc>
      </w:tr>
      <w:tr>
        <w:trPr>
          <w:cantSplit/>
        </w:trPr>
        <w:tc>
          <w:tcPr>
            <w:tcW w:type="dxa" w:w="1625"/>
          </w:tcPr>
          <w:p>
            <w:pPr>
              <w:spacing w:after="0"/>
              <w:jc w:val="left"/>
            </w:pPr>
            <w:r>
              <w:rPr>
                <w:sz w:val="16"/>
              </w:rPr>
              <w:t>Atmautluak CDP</w:t>
            </w:r>
          </w:p>
        </w:tc>
        <w:tc>
          <w:tcPr>
            <w:tcW w:type="dxa" w:w="1527"/>
          </w:tcPr>
          <w:p>
            <w:pPr>
              <w:spacing w:after="0"/>
              <w:jc w:val="left"/>
            </w:pPr>
            <w:r>
              <w:rPr>
                <w:sz w:val="16"/>
              </w:rPr>
              <w:t>Unincorporated</w:t>
            </w:r>
          </w:p>
        </w:tc>
        <w:tc>
          <w:tcPr>
            <w:tcW w:type="dxa" w:w="2701"/>
          </w:tcPr>
          <w:p>
            <w:pPr>
              <w:spacing w:after="0"/>
              <w:jc w:val="left"/>
            </w:pPr>
            <w:r>
              <w:rPr>
                <w:sz w:val="16"/>
              </w:rPr>
              <w:t>Expired on 2020-11-03</w:t>
            </w:r>
          </w:p>
        </w:tc>
        <w:tc>
          <w:tcPr>
            <w:tcW w:type="dxa" w:w="3582"/>
          </w:tcPr>
          <w:p>
            <w:pPr>
              <w:spacing w:after="0"/>
              <w:jc w:val="left"/>
            </w:pPr>
            <w:r>
              <w:rPr>
                <w:sz w:val="16"/>
              </w:rPr>
              <w:t>Atmautluak CDP and Village MJHMP (FEMA plan 101410)</w:t>
            </w:r>
          </w:p>
        </w:tc>
        <w:tc>
          <w:tcPr>
            <w:tcW w:type="dxa" w:w="1136"/>
          </w:tcPr>
          <w:p>
            <w:pPr>
              <w:spacing w:after="0"/>
              <w:jc w:val="left"/>
            </w:pPr>
            <w:r>
              <w:rPr>
                <w:sz w:val="16"/>
              </w:rPr>
              <w:t>2015-11-03</w:t>
            </w:r>
          </w:p>
        </w:tc>
        <w:tc>
          <w:tcPr>
            <w:tcW w:type="dxa" w:w="1136"/>
          </w:tcPr>
          <w:p>
            <w:pPr>
              <w:spacing w:after="0"/>
              <w:jc w:val="left"/>
            </w:pPr>
            <w:r>
              <w:rPr>
                <w:sz w:val="16"/>
              </w:rPr>
              <w:t>2020-11-03</w:t>
            </w:r>
          </w:p>
        </w:tc>
        <w:tc>
          <w:tcPr>
            <w:tcW w:type="dxa" w:w="980"/>
          </w:tcPr>
          <w:p>
            <w:pPr>
              <w:spacing w:after="0"/>
              <w:jc w:val="right"/>
            </w:pPr>
            <w:r>
              <w:rPr>
                <w:sz w:val="16"/>
              </w:rPr>
              <w:t>-2,157</w:t>
            </w:r>
          </w:p>
        </w:tc>
        <w:tc>
          <w:tcPr>
            <w:tcW w:type="dxa" w:w="1425"/>
          </w:tcPr>
          <w:p>
            <w:pPr>
              <w:spacing w:after="0"/>
              <w:jc w:val="left"/>
            </w:pPr>
          </w:p>
        </w:tc>
      </w:tr>
      <w:tr>
        <w:trPr>
          <w:cantSplit/>
        </w:trPr>
        <w:tc>
          <w:tcPr>
            <w:tcW w:type="dxa" w:w="1625"/>
          </w:tcPr>
          <w:p>
            <w:pPr>
              <w:spacing w:after="0"/>
              <w:jc w:val="left"/>
            </w:pPr>
            <w:r>
              <w:rPr>
                <w:sz w:val="16"/>
              </w:rPr>
              <w:t>Bethel city</w:t>
            </w:r>
          </w:p>
        </w:tc>
        <w:tc>
          <w:tcPr>
            <w:tcW w:type="dxa" w:w="1527"/>
          </w:tcPr>
          <w:p>
            <w:pPr>
              <w:spacing w:after="0"/>
              <w:jc w:val="left"/>
            </w:pPr>
            <w:r>
              <w:rPr>
                <w:sz w:val="16"/>
              </w:rPr>
              <w:t>City</w:t>
            </w:r>
          </w:p>
        </w:tc>
        <w:tc>
          <w:tcPr>
            <w:tcW w:type="dxa" w:w="2701"/>
          </w:tcPr>
          <w:p>
            <w:pPr>
              <w:spacing w:after="0"/>
              <w:jc w:val="left"/>
            </w:pPr>
            <w:r>
              <w:rPr>
                <w:sz w:val="16"/>
              </w:rPr>
              <w:t>Approved, expires 2031-07-19</w:t>
            </w:r>
          </w:p>
        </w:tc>
        <w:tc>
          <w:tcPr>
            <w:tcW w:type="dxa" w:w="3582"/>
          </w:tcPr>
          <w:p>
            <w:pPr>
              <w:spacing w:after="0"/>
              <w:jc w:val="left"/>
            </w:pPr>
            <w:r>
              <w:rPr>
                <w:sz w:val="16"/>
              </w:rPr>
              <w:t>Bethel LHMP (FEMA plan 110096)</w:t>
            </w:r>
          </w:p>
        </w:tc>
        <w:tc>
          <w:tcPr>
            <w:tcW w:type="dxa" w:w="1136"/>
          </w:tcPr>
          <w:p>
            <w:pPr>
              <w:spacing w:after="0"/>
              <w:jc w:val="left"/>
            </w:pPr>
            <w:r>
              <w:rPr>
                <w:sz w:val="16"/>
              </w:rPr>
              <w:t>2026-07-20</w:t>
            </w:r>
          </w:p>
        </w:tc>
        <w:tc>
          <w:tcPr>
            <w:tcW w:type="dxa" w:w="1136"/>
          </w:tcPr>
          <w:p>
            <w:pPr>
              <w:spacing w:after="0"/>
              <w:jc w:val="left"/>
            </w:pPr>
            <w:r>
              <w:rPr>
                <w:sz w:val="16"/>
              </w:rPr>
              <w:t>2031-07-19</w:t>
            </w:r>
          </w:p>
        </w:tc>
        <w:tc>
          <w:tcPr>
            <w:tcW w:type="dxa" w:w="980"/>
          </w:tcPr>
          <w:p>
            <w:pPr>
              <w:spacing w:after="0"/>
              <w:jc w:val="right"/>
            </w:pPr>
            <w:r>
              <w:rPr>
                <w:sz w:val="16"/>
              </w:rPr>
              <w:t>1,753</w:t>
            </w:r>
          </w:p>
        </w:tc>
        <w:tc>
          <w:tcPr>
            <w:tcW w:type="dxa" w:w="1425"/>
          </w:tcPr>
          <w:p>
            <w:pPr>
              <w:spacing w:after="0"/>
              <w:jc w:val="left"/>
            </w:pPr>
          </w:p>
        </w:tc>
      </w:tr>
      <w:tr>
        <w:trPr>
          <w:cantSplit/>
        </w:trPr>
        <w:tc>
          <w:tcPr>
            <w:tcW w:type="dxa" w:w="1625"/>
          </w:tcPr>
          <w:p>
            <w:pPr>
              <w:spacing w:after="0"/>
              <w:jc w:val="left"/>
            </w:pPr>
            <w:r>
              <w:rPr>
                <w:sz w:val="16"/>
              </w:rPr>
              <w:t>Chefornak city</w:t>
            </w:r>
          </w:p>
        </w:tc>
        <w:tc>
          <w:tcPr>
            <w:tcW w:type="dxa" w:w="1527"/>
          </w:tcPr>
          <w:p>
            <w:pPr>
              <w:spacing w:after="0"/>
              <w:jc w:val="left"/>
            </w:pPr>
            <w:r>
              <w:rPr>
                <w:sz w:val="16"/>
              </w:rPr>
              <w:t>City</w:t>
            </w:r>
          </w:p>
        </w:tc>
        <w:tc>
          <w:tcPr>
            <w:tcW w:type="dxa" w:w="2701"/>
          </w:tcPr>
          <w:p>
            <w:pPr>
              <w:spacing w:after="0"/>
              <w:jc w:val="left"/>
            </w:pPr>
            <w:r>
              <w:rPr>
                <w:sz w:val="16"/>
              </w:rPr>
              <w:t>Approved, expires 2028-03-21</w:t>
            </w:r>
          </w:p>
        </w:tc>
        <w:tc>
          <w:tcPr>
            <w:tcW w:type="dxa" w:w="3582"/>
          </w:tcPr>
          <w:p>
            <w:pPr>
              <w:spacing w:after="0"/>
              <w:jc w:val="left"/>
            </w:pPr>
            <w:r>
              <w:rPr>
                <w:sz w:val="16"/>
              </w:rPr>
              <w:t>Chefornak City and Village MJHMP (FEMA plan 108579)</w:t>
            </w:r>
          </w:p>
        </w:tc>
        <w:tc>
          <w:tcPr>
            <w:tcW w:type="dxa" w:w="1136"/>
          </w:tcPr>
          <w:p>
            <w:pPr>
              <w:spacing w:after="0"/>
              <w:jc w:val="left"/>
            </w:pPr>
            <w:r>
              <w:rPr>
                <w:sz w:val="16"/>
              </w:rPr>
              <w:t>2023-03-22</w:t>
            </w:r>
          </w:p>
        </w:tc>
        <w:tc>
          <w:tcPr>
            <w:tcW w:type="dxa" w:w="1136"/>
          </w:tcPr>
          <w:p>
            <w:pPr>
              <w:spacing w:after="0"/>
              <w:jc w:val="left"/>
            </w:pPr>
            <w:r>
              <w:rPr>
                <w:sz w:val="16"/>
              </w:rPr>
              <w:t>2028-03-21</w:t>
            </w:r>
          </w:p>
        </w:tc>
        <w:tc>
          <w:tcPr>
            <w:tcW w:type="dxa" w:w="980"/>
          </w:tcPr>
          <w:p>
            <w:pPr>
              <w:spacing w:after="0"/>
              <w:jc w:val="right"/>
            </w:pPr>
            <w:r>
              <w:rPr>
                <w:sz w:val="16"/>
              </w:rPr>
              <w:t>538</w:t>
            </w:r>
          </w:p>
        </w:tc>
        <w:tc>
          <w:tcPr>
            <w:tcW w:type="dxa" w:w="1425"/>
          </w:tcPr>
          <w:p>
            <w:pPr>
              <w:spacing w:after="0"/>
              <w:jc w:val="left"/>
            </w:pPr>
          </w:p>
        </w:tc>
      </w:tr>
      <w:tr>
        <w:trPr>
          <w:cantSplit/>
        </w:trPr>
        <w:tc>
          <w:tcPr>
            <w:tcW w:type="dxa" w:w="1625"/>
          </w:tcPr>
          <w:p>
            <w:pPr>
              <w:spacing w:after="0"/>
              <w:jc w:val="left"/>
            </w:pPr>
            <w:r>
              <w:rPr>
                <w:sz w:val="16"/>
              </w:rPr>
              <w:t>Chuathbaluk city</w:t>
            </w:r>
          </w:p>
        </w:tc>
        <w:tc>
          <w:tcPr>
            <w:tcW w:type="dxa" w:w="1527"/>
          </w:tcPr>
          <w:p>
            <w:pPr>
              <w:spacing w:after="0"/>
              <w:jc w:val="left"/>
            </w:pPr>
            <w:r>
              <w:rPr>
                <w:sz w:val="16"/>
              </w:rPr>
              <w:t>City</w:t>
            </w:r>
          </w:p>
        </w:tc>
        <w:tc>
          <w:tcPr>
            <w:tcW w:type="dxa" w:w="2701"/>
          </w:tcPr>
          <w:p>
            <w:pPr>
              <w:spacing w:after="0"/>
              <w:jc w:val="left"/>
            </w:pPr>
            <w:r>
              <w:rPr>
                <w:sz w:val="16"/>
              </w:rPr>
              <w:t>Expired on 2023-05-07</w:t>
            </w:r>
          </w:p>
        </w:tc>
        <w:tc>
          <w:tcPr>
            <w:tcW w:type="dxa" w:w="3582"/>
          </w:tcPr>
          <w:p>
            <w:pPr>
              <w:spacing w:after="0"/>
              <w:jc w:val="left"/>
            </w:pPr>
            <w:r>
              <w:rPr>
                <w:sz w:val="16"/>
              </w:rPr>
              <w:t>Chuathbaluk City and Village MJHMP (FEMA plan 104636)</w:t>
            </w:r>
          </w:p>
        </w:tc>
        <w:tc>
          <w:tcPr>
            <w:tcW w:type="dxa" w:w="1136"/>
          </w:tcPr>
          <w:p>
            <w:pPr>
              <w:spacing w:after="0"/>
              <w:jc w:val="left"/>
            </w:pPr>
            <w:r>
              <w:rPr>
                <w:sz w:val="16"/>
              </w:rPr>
              <w:t>2018-05-08</w:t>
            </w:r>
          </w:p>
        </w:tc>
        <w:tc>
          <w:tcPr>
            <w:tcW w:type="dxa" w:w="1136"/>
          </w:tcPr>
          <w:p>
            <w:pPr>
              <w:spacing w:after="0"/>
              <w:jc w:val="left"/>
            </w:pPr>
            <w:r>
              <w:rPr>
                <w:sz w:val="16"/>
              </w:rPr>
              <w:t>2023-05-07</w:t>
            </w:r>
          </w:p>
        </w:tc>
        <w:tc>
          <w:tcPr>
            <w:tcW w:type="dxa" w:w="980"/>
          </w:tcPr>
          <w:p>
            <w:pPr>
              <w:spacing w:after="0"/>
              <w:jc w:val="right"/>
            </w:pPr>
            <w:r>
              <w:rPr>
                <w:sz w:val="16"/>
              </w:rPr>
              <w:t>-1,242</w:t>
            </w:r>
          </w:p>
        </w:tc>
        <w:tc>
          <w:tcPr>
            <w:tcW w:type="dxa" w:w="1425"/>
          </w:tcPr>
          <w:p>
            <w:pPr>
              <w:spacing w:after="0"/>
              <w:jc w:val="left"/>
            </w:pPr>
          </w:p>
        </w:tc>
      </w:tr>
      <w:tr>
        <w:trPr>
          <w:cantSplit/>
        </w:trPr>
        <w:tc>
          <w:tcPr>
            <w:tcW w:type="dxa" w:w="1625"/>
          </w:tcPr>
          <w:p>
            <w:pPr>
              <w:spacing w:after="0"/>
              <w:jc w:val="left"/>
            </w:pPr>
            <w:r>
              <w:rPr>
                <w:sz w:val="16"/>
              </w:rPr>
              <w:t>Eek city</w:t>
            </w:r>
          </w:p>
        </w:tc>
        <w:tc>
          <w:tcPr>
            <w:tcW w:type="dxa" w:w="1527"/>
          </w:tcPr>
          <w:p>
            <w:pPr>
              <w:spacing w:after="0"/>
              <w:jc w:val="left"/>
            </w:pPr>
            <w:r>
              <w:rPr>
                <w:sz w:val="16"/>
              </w:rPr>
              <w:t>City</w:t>
            </w:r>
          </w:p>
        </w:tc>
        <w:tc>
          <w:tcPr>
            <w:tcW w:type="dxa" w:w="2701"/>
          </w:tcPr>
          <w:p>
            <w:pPr>
              <w:spacing w:after="0"/>
              <w:jc w:val="left"/>
            </w:pPr>
            <w:r>
              <w:rPr>
                <w:sz w:val="16"/>
              </w:rPr>
              <w:t>Expired on 2019-09-12</w:t>
            </w:r>
          </w:p>
        </w:tc>
        <w:tc>
          <w:tcPr>
            <w:tcW w:type="dxa" w:w="3582"/>
          </w:tcPr>
          <w:p>
            <w:pPr>
              <w:spacing w:after="0"/>
              <w:jc w:val="left"/>
            </w:pPr>
            <w:r>
              <w:rPr>
                <w:sz w:val="16"/>
              </w:rPr>
              <w:t>Eek HMP (FEMA plan 25031)</w:t>
            </w:r>
          </w:p>
        </w:tc>
        <w:tc>
          <w:tcPr>
            <w:tcW w:type="dxa" w:w="1136"/>
          </w:tcPr>
          <w:p>
            <w:pPr>
              <w:spacing w:after="0"/>
              <w:jc w:val="left"/>
            </w:pPr>
            <w:r>
              <w:rPr>
                <w:sz w:val="16"/>
              </w:rPr>
              <w:t>2014-09-12</w:t>
            </w:r>
          </w:p>
        </w:tc>
        <w:tc>
          <w:tcPr>
            <w:tcW w:type="dxa" w:w="1136"/>
          </w:tcPr>
          <w:p>
            <w:pPr>
              <w:spacing w:after="0"/>
              <w:jc w:val="left"/>
            </w:pPr>
            <w:r>
              <w:rPr>
                <w:sz w:val="16"/>
              </w:rPr>
              <w:t>2019-09-12</w:t>
            </w:r>
          </w:p>
        </w:tc>
        <w:tc>
          <w:tcPr>
            <w:tcW w:type="dxa" w:w="980"/>
          </w:tcPr>
          <w:p>
            <w:pPr>
              <w:spacing w:after="0"/>
              <w:jc w:val="right"/>
            </w:pPr>
            <w:r>
              <w:rPr>
                <w:sz w:val="16"/>
              </w:rPr>
              <w:t>-2,575</w:t>
            </w:r>
          </w:p>
        </w:tc>
        <w:tc>
          <w:tcPr>
            <w:tcW w:type="dxa" w:w="1425"/>
          </w:tcPr>
          <w:p>
            <w:pPr>
              <w:spacing w:after="0"/>
              <w:jc w:val="left"/>
            </w:pPr>
          </w:p>
        </w:tc>
      </w:tr>
      <w:tr>
        <w:trPr>
          <w:cantSplit/>
        </w:trPr>
        <w:tc>
          <w:tcPr>
            <w:tcW w:type="dxa" w:w="1625"/>
          </w:tcPr>
          <w:p>
            <w:pPr>
              <w:spacing w:after="0"/>
              <w:jc w:val="left"/>
            </w:pPr>
            <w:r>
              <w:rPr>
                <w:sz w:val="16"/>
              </w:rPr>
              <w:t>Goodnews Bay city</w:t>
            </w:r>
          </w:p>
        </w:tc>
        <w:tc>
          <w:tcPr>
            <w:tcW w:type="dxa" w:w="1527"/>
          </w:tcPr>
          <w:p>
            <w:pPr>
              <w:spacing w:after="0"/>
              <w:jc w:val="left"/>
            </w:pPr>
            <w:r>
              <w:rPr>
                <w:sz w:val="16"/>
              </w:rPr>
              <w:t>City</w:t>
            </w:r>
          </w:p>
        </w:tc>
        <w:tc>
          <w:tcPr>
            <w:tcW w:type="dxa" w:w="2701"/>
          </w:tcPr>
          <w:p>
            <w:pPr>
              <w:spacing w:after="0"/>
              <w:jc w:val="left"/>
            </w:pPr>
            <w:r>
              <w:rPr>
                <w:sz w:val="16"/>
              </w:rPr>
              <w:t>Expired on 2023-05-31</w:t>
            </w:r>
          </w:p>
        </w:tc>
        <w:tc>
          <w:tcPr>
            <w:tcW w:type="dxa" w:w="3582"/>
          </w:tcPr>
          <w:p>
            <w:pPr>
              <w:spacing w:after="0"/>
              <w:jc w:val="left"/>
            </w:pPr>
            <w:r>
              <w:rPr>
                <w:sz w:val="16"/>
              </w:rPr>
              <w:t>Goodnews Bay City and  Native Village MJHMP (FEMA plan 104765)</w:t>
            </w:r>
          </w:p>
        </w:tc>
        <w:tc>
          <w:tcPr>
            <w:tcW w:type="dxa" w:w="1136"/>
          </w:tcPr>
          <w:p>
            <w:pPr>
              <w:spacing w:after="0"/>
              <w:jc w:val="left"/>
            </w:pPr>
            <w:r>
              <w:rPr>
                <w:sz w:val="16"/>
              </w:rPr>
              <w:t>2018-06-01</w:t>
            </w:r>
          </w:p>
        </w:tc>
        <w:tc>
          <w:tcPr>
            <w:tcW w:type="dxa" w:w="1136"/>
          </w:tcPr>
          <w:p>
            <w:pPr>
              <w:spacing w:after="0"/>
              <w:jc w:val="left"/>
            </w:pPr>
            <w:r>
              <w:rPr>
                <w:sz w:val="16"/>
              </w:rPr>
              <w:t>2023-05-31</w:t>
            </w:r>
          </w:p>
        </w:tc>
        <w:tc>
          <w:tcPr>
            <w:tcW w:type="dxa" w:w="980"/>
          </w:tcPr>
          <w:p>
            <w:pPr>
              <w:spacing w:after="0"/>
              <w:jc w:val="right"/>
            </w:pPr>
            <w:r>
              <w:rPr>
                <w:sz w:val="16"/>
              </w:rPr>
              <w:t>-1,218</w:t>
            </w:r>
          </w:p>
        </w:tc>
        <w:tc>
          <w:tcPr>
            <w:tcW w:type="dxa" w:w="1425"/>
          </w:tcPr>
          <w:p>
            <w:pPr>
              <w:spacing w:after="0"/>
              <w:jc w:val="left"/>
            </w:pPr>
          </w:p>
        </w:tc>
      </w:tr>
      <w:tr>
        <w:trPr>
          <w:cantSplit/>
        </w:trPr>
        <w:tc>
          <w:tcPr>
            <w:tcW w:type="dxa" w:w="1625"/>
          </w:tcPr>
          <w:p>
            <w:pPr>
              <w:spacing w:after="0"/>
              <w:jc w:val="left"/>
            </w:pPr>
            <w:r>
              <w:rPr>
                <w:sz w:val="16"/>
              </w:rPr>
              <w:t>Kwethluk city</w:t>
            </w:r>
          </w:p>
        </w:tc>
        <w:tc>
          <w:tcPr>
            <w:tcW w:type="dxa" w:w="1527"/>
          </w:tcPr>
          <w:p>
            <w:pPr>
              <w:spacing w:after="0"/>
              <w:jc w:val="left"/>
            </w:pPr>
            <w:r>
              <w:rPr>
                <w:sz w:val="16"/>
              </w:rPr>
              <w:t>City</w:t>
            </w:r>
          </w:p>
        </w:tc>
        <w:tc>
          <w:tcPr>
            <w:tcW w:type="dxa" w:w="2701"/>
          </w:tcPr>
          <w:p>
            <w:pPr>
              <w:spacing w:after="0"/>
              <w:jc w:val="left"/>
            </w:pPr>
            <w:r>
              <w:rPr>
                <w:sz w:val="16"/>
              </w:rPr>
              <w:t>Expired on 2015-02-23</w:t>
            </w:r>
          </w:p>
        </w:tc>
        <w:tc>
          <w:tcPr>
            <w:tcW w:type="dxa" w:w="3582"/>
          </w:tcPr>
          <w:p>
            <w:pPr>
              <w:spacing w:after="0"/>
              <w:jc w:val="left"/>
            </w:pPr>
            <w:r>
              <w:rPr>
                <w:sz w:val="16"/>
              </w:rPr>
              <w:t>Kwethluk HMP (FEMA plan 25078)</w:t>
            </w:r>
          </w:p>
        </w:tc>
        <w:tc>
          <w:tcPr>
            <w:tcW w:type="dxa" w:w="1136"/>
          </w:tcPr>
          <w:p>
            <w:pPr>
              <w:spacing w:after="0"/>
              <w:jc w:val="left"/>
            </w:pPr>
            <w:r>
              <w:rPr>
                <w:sz w:val="16"/>
              </w:rPr>
              <w:t>2010-02-23</w:t>
            </w:r>
          </w:p>
        </w:tc>
        <w:tc>
          <w:tcPr>
            <w:tcW w:type="dxa" w:w="1136"/>
          </w:tcPr>
          <w:p>
            <w:pPr>
              <w:spacing w:after="0"/>
              <w:jc w:val="left"/>
            </w:pPr>
            <w:r>
              <w:rPr>
                <w:sz w:val="16"/>
              </w:rPr>
              <w:t>2015-02-23</w:t>
            </w:r>
          </w:p>
        </w:tc>
        <w:tc>
          <w:tcPr>
            <w:tcW w:type="dxa" w:w="980"/>
          </w:tcPr>
          <w:p>
            <w:pPr>
              <w:spacing w:after="0"/>
              <w:jc w:val="right"/>
            </w:pPr>
            <w:r>
              <w:rPr>
                <w:sz w:val="16"/>
              </w:rPr>
              <w:t>-4,237</w:t>
            </w:r>
          </w:p>
        </w:tc>
        <w:tc>
          <w:tcPr>
            <w:tcW w:type="dxa" w:w="1425"/>
          </w:tcPr>
          <w:p>
            <w:pPr>
              <w:spacing w:after="0"/>
              <w:jc w:val="left"/>
            </w:pPr>
          </w:p>
        </w:tc>
      </w:tr>
      <w:tr>
        <w:trPr>
          <w:cantSplit/>
        </w:trPr>
        <w:tc>
          <w:tcPr>
            <w:tcW w:type="dxa" w:w="1625"/>
          </w:tcPr>
          <w:p>
            <w:pPr>
              <w:spacing w:after="0"/>
              <w:jc w:val="left"/>
            </w:pPr>
            <w:r>
              <w:rPr>
                <w:sz w:val="16"/>
              </w:rPr>
              <w:t>Lower Kalskag city</w:t>
            </w:r>
          </w:p>
        </w:tc>
        <w:tc>
          <w:tcPr>
            <w:tcW w:type="dxa" w:w="1527"/>
          </w:tcPr>
          <w:p>
            <w:pPr>
              <w:spacing w:after="0"/>
              <w:jc w:val="left"/>
            </w:pPr>
            <w:r>
              <w:rPr>
                <w:sz w:val="16"/>
              </w:rPr>
              <w:t>City</w:t>
            </w:r>
          </w:p>
        </w:tc>
        <w:tc>
          <w:tcPr>
            <w:tcW w:type="dxa" w:w="2701"/>
          </w:tcPr>
          <w:p>
            <w:pPr>
              <w:spacing w:after="0"/>
              <w:jc w:val="left"/>
            </w:pPr>
            <w:r>
              <w:rPr>
                <w:sz w:val="16"/>
              </w:rPr>
              <w:t>Expired on 2018-10-30</w:t>
            </w:r>
          </w:p>
        </w:tc>
        <w:tc>
          <w:tcPr>
            <w:tcW w:type="dxa" w:w="3582"/>
          </w:tcPr>
          <w:p>
            <w:pPr>
              <w:spacing w:after="0"/>
              <w:jc w:val="left"/>
            </w:pPr>
            <w:r>
              <w:rPr>
                <w:sz w:val="16"/>
              </w:rPr>
              <w:t>Lower Kalskag HMP (FEMA plan 25086)</w:t>
            </w:r>
          </w:p>
        </w:tc>
        <w:tc>
          <w:tcPr>
            <w:tcW w:type="dxa" w:w="1136"/>
          </w:tcPr>
          <w:p>
            <w:pPr>
              <w:spacing w:after="0"/>
              <w:jc w:val="left"/>
            </w:pPr>
            <w:r>
              <w:rPr>
                <w:sz w:val="16"/>
              </w:rPr>
              <w:t>2013-10-30</w:t>
            </w:r>
          </w:p>
        </w:tc>
        <w:tc>
          <w:tcPr>
            <w:tcW w:type="dxa" w:w="1136"/>
          </w:tcPr>
          <w:p>
            <w:pPr>
              <w:spacing w:after="0"/>
              <w:jc w:val="left"/>
            </w:pPr>
            <w:r>
              <w:rPr>
                <w:sz w:val="16"/>
              </w:rPr>
              <w:t>2018-10-30</w:t>
            </w:r>
          </w:p>
        </w:tc>
        <w:tc>
          <w:tcPr>
            <w:tcW w:type="dxa" w:w="980"/>
          </w:tcPr>
          <w:p>
            <w:pPr>
              <w:spacing w:after="0"/>
              <w:jc w:val="right"/>
            </w:pPr>
            <w:r>
              <w:rPr>
                <w:sz w:val="16"/>
              </w:rPr>
              <w:t>-2,892</w:t>
            </w:r>
          </w:p>
        </w:tc>
        <w:tc>
          <w:tcPr>
            <w:tcW w:type="dxa" w:w="1425"/>
          </w:tcPr>
          <w:p>
            <w:pPr>
              <w:spacing w:after="0"/>
              <w:jc w:val="left"/>
            </w:pPr>
          </w:p>
        </w:tc>
      </w:tr>
      <w:tr>
        <w:trPr>
          <w:cantSplit/>
        </w:trPr>
        <w:tc>
          <w:tcPr>
            <w:tcW w:type="dxa" w:w="1625"/>
          </w:tcPr>
          <w:p>
            <w:pPr>
              <w:spacing w:after="0"/>
              <w:jc w:val="left"/>
            </w:pPr>
            <w:r>
              <w:rPr>
                <w:sz w:val="16"/>
              </w:rPr>
              <w:t>Mekoryuk city</w:t>
            </w:r>
          </w:p>
        </w:tc>
        <w:tc>
          <w:tcPr>
            <w:tcW w:type="dxa" w:w="1527"/>
          </w:tcPr>
          <w:p>
            <w:pPr>
              <w:spacing w:after="0"/>
              <w:jc w:val="left"/>
            </w:pPr>
            <w:r>
              <w:rPr>
                <w:sz w:val="16"/>
              </w:rPr>
              <w:t>City</w:t>
            </w:r>
          </w:p>
        </w:tc>
        <w:tc>
          <w:tcPr>
            <w:tcW w:type="dxa" w:w="2701"/>
          </w:tcPr>
          <w:p>
            <w:pPr>
              <w:spacing w:after="0"/>
              <w:jc w:val="left"/>
            </w:pPr>
            <w:r>
              <w:rPr>
                <w:sz w:val="16"/>
              </w:rPr>
              <w:t>Expired on 2020-11-05</w:t>
            </w:r>
          </w:p>
        </w:tc>
        <w:tc>
          <w:tcPr>
            <w:tcW w:type="dxa" w:w="3582"/>
          </w:tcPr>
          <w:p>
            <w:pPr>
              <w:spacing w:after="0"/>
              <w:jc w:val="left"/>
            </w:pPr>
            <w:r>
              <w:rPr>
                <w:sz w:val="16"/>
              </w:rPr>
              <w:t>Mekoryuk HMP (FEMA plan 101498)</w:t>
            </w:r>
          </w:p>
        </w:tc>
        <w:tc>
          <w:tcPr>
            <w:tcW w:type="dxa" w:w="1136"/>
          </w:tcPr>
          <w:p>
            <w:pPr>
              <w:spacing w:after="0"/>
              <w:jc w:val="left"/>
            </w:pPr>
            <w:r>
              <w:rPr>
                <w:sz w:val="16"/>
              </w:rPr>
              <w:t>2015-11-05</w:t>
            </w:r>
          </w:p>
        </w:tc>
        <w:tc>
          <w:tcPr>
            <w:tcW w:type="dxa" w:w="1136"/>
          </w:tcPr>
          <w:p>
            <w:pPr>
              <w:spacing w:after="0"/>
              <w:jc w:val="left"/>
            </w:pPr>
            <w:r>
              <w:rPr>
                <w:sz w:val="16"/>
              </w:rPr>
              <w:t>2020-11-05</w:t>
            </w:r>
          </w:p>
        </w:tc>
        <w:tc>
          <w:tcPr>
            <w:tcW w:type="dxa" w:w="980"/>
          </w:tcPr>
          <w:p>
            <w:pPr>
              <w:spacing w:after="0"/>
              <w:jc w:val="right"/>
            </w:pPr>
            <w:r>
              <w:rPr>
                <w:sz w:val="16"/>
              </w:rPr>
              <w:t>-2,155</w:t>
            </w:r>
          </w:p>
        </w:tc>
        <w:tc>
          <w:tcPr>
            <w:tcW w:type="dxa" w:w="1425"/>
          </w:tcPr>
          <w:p>
            <w:pPr>
              <w:spacing w:after="0"/>
              <w:jc w:val="left"/>
            </w:pPr>
          </w:p>
        </w:tc>
      </w:tr>
      <w:tr>
        <w:trPr>
          <w:cantSplit/>
        </w:trPr>
        <w:tc>
          <w:tcPr>
            <w:tcW w:type="dxa" w:w="1625"/>
          </w:tcPr>
          <w:p>
            <w:pPr>
              <w:spacing w:after="0"/>
              <w:jc w:val="left"/>
            </w:pPr>
            <w:r>
              <w:rPr>
                <w:sz w:val="16"/>
              </w:rPr>
              <w:t>Napakiak city</w:t>
            </w:r>
          </w:p>
        </w:tc>
        <w:tc>
          <w:tcPr>
            <w:tcW w:type="dxa" w:w="1527"/>
          </w:tcPr>
          <w:p>
            <w:pPr>
              <w:spacing w:after="0"/>
              <w:jc w:val="left"/>
            </w:pPr>
            <w:r>
              <w:rPr>
                <w:sz w:val="16"/>
              </w:rPr>
              <w:t>City</w:t>
            </w:r>
          </w:p>
        </w:tc>
        <w:tc>
          <w:tcPr>
            <w:tcW w:type="dxa" w:w="2701"/>
          </w:tcPr>
          <w:p>
            <w:pPr>
              <w:spacing w:after="0"/>
              <w:jc w:val="left"/>
            </w:pPr>
            <w:r>
              <w:rPr>
                <w:sz w:val="16"/>
              </w:rPr>
              <w:t>Expired on 2026-02-23</w:t>
            </w:r>
          </w:p>
        </w:tc>
        <w:tc>
          <w:tcPr>
            <w:tcW w:type="dxa" w:w="3582"/>
          </w:tcPr>
          <w:p>
            <w:pPr>
              <w:spacing w:after="0"/>
              <w:jc w:val="left"/>
            </w:pPr>
            <w:r>
              <w:rPr>
                <w:sz w:val="16"/>
              </w:rPr>
              <w:t>Napakiak City and Village MJHMP (FEMA plan 107072)</w:t>
            </w:r>
          </w:p>
        </w:tc>
        <w:tc>
          <w:tcPr>
            <w:tcW w:type="dxa" w:w="1136"/>
          </w:tcPr>
          <w:p>
            <w:pPr>
              <w:spacing w:after="0"/>
              <w:jc w:val="left"/>
            </w:pPr>
            <w:r>
              <w:rPr>
                <w:sz w:val="16"/>
              </w:rPr>
              <w:t>2021-02-24</w:t>
            </w:r>
          </w:p>
        </w:tc>
        <w:tc>
          <w:tcPr>
            <w:tcW w:type="dxa" w:w="1136"/>
          </w:tcPr>
          <w:p>
            <w:pPr>
              <w:spacing w:after="0"/>
              <w:jc w:val="left"/>
            </w:pPr>
            <w:r>
              <w:rPr>
                <w:sz w:val="16"/>
              </w:rPr>
              <w:t>2026-02-23</w:t>
            </w:r>
          </w:p>
        </w:tc>
        <w:tc>
          <w:tcPr>
            <w:tcW w:type="dxa" w:w="980"/>
          </w:tcPr>
          <w:p>
            <w:pPr>
              <w:spacing w:after="0"/>
              <w:jc w:val="right"/>
            </w:pPr>
            <w:r>
              <w:rPr>
                <w:sz w:val="16"/>
              </w:rPr>
              <w:t>-219</w:t>
            </w:r>
          </w:p>
        </w:tc>
        <w:tc>
          <w:tcPr>
            <w:tcW w:type="dxa" w:w="1425"/>
          </w:tcPr>
          <w:p>
            <w:pPr>
              <w:spacing w:after="0"/>
              <w:jc w:val="left"/>
            </w:pPr>
            <w:r>
              <w:rPr>
                <w:sz w:val="16"/>
              </w:rPr>
              <w:t>FEMA tracker shows a plan in progress</w:t>
            </w:r>
          </w:p>
        </w:tc>
      </w:tr>
      <w:tr>
        <w:trPr>
          <w:cantSplit/>
        </w:trPr>
        <w:tc>
          <w:tcPr>
            <w:tcW w:type="dxa" w:w="1625"/>
          </w:tcPr>
          <w:p>
            <w:pPr>
              <w:spacing w:after="0"/>
              <w:jc w:val="left"/>
            </w:pPr>
            <w:r>
              <w:rPr>
                <w:sz w:val="16"/>
              </w:rPr>
              <w:t>Napaskiak city</w:t>
            </w:r>
          </w:p>
        </w:tc>
        <w:tc>
          <w:tcPr>
            <w:tcW w:type="dxa" w:w="1527"/>
          </w:tcPr>
          <w:p>
            <w:pPr>
              <w:spacing w:after="0"/>
              <w:jc w:val="left"/>
            </w:pPr>
            <w:r>
              <w:rPr>
                <w:sz w:val="16"/>
              </w:rPr>
              <w:t>City</w:t>
            </w:r>
          </w:p>
        </w:tc>
        <w:tc>
          <w:tcPr>
            <w:tcW w:type="dxa" w:w="2701"/>
          </w:tcPr>
          <w:p>
            <w:pPr>
              <w:spacing w:after="0"/>
              <w:jc w:val="left"/>
            </w:pPr>
            <w:r>
              <w:rPr>
                <w:sz w:val="16"/>
              </w:rPr>
              <w:t>Expired on 2019-12-30</w:t>
            </w:r>
          </w:p>
        </w:tc>
        <w:tc>
          <w:tcPr>
            <w:tcW w:type="dxa" w:w="3582"/>
          </w:tcPr>
          <w:p>
            <w:pPr>
              <w:spacing w:after="0"/>
              <w:jc w:val="left"/>
            </w:pPr>
            <w:r>
              <w:rPr>
                <w:sz w:val="16"/>
              </w:rPr>
              <w:t>Napaskiak HMP (FEMA plan 100696)</w:t>
            </w:r>
          </w:p>
        </w:tc>
        <w:tc>
          <w:tcPr>
            <w:tcW w:type="dxa" w:w="1136"/>
          </w:tcPr>
          <w:p>
            <w:pPr>
              <w:spacing w:after="0"/>
              <w:jc w:val="left"/>
            </w:pPr>
            <w:r>
              <w:rPr>
                <w:sz w:val="16"/>
              </w:rPr>
              <w:t>2014-12-30</w:t>
            </w:r>
          </w:p>
        </w:tc>
        <w:tc>
          <w:tcPr>
            <w:tcW w:type="dxa" w:w="1136"/>
          </w:tcPr>
          <w:p>
            <w:pPr>
              <w:spacing w:after="0"/>
              <w:jc w:val="left"/>
            </w:pPr>
            <w:r>
              <w:rPr>
                <w:sz w:val="16"/>
              </w:rPr>
              <w:t>2019-12-30</w:t>
            </w:r>
          </w:p>
        </w:tc>
        <w:tc>
          <w:tcPr>
            <w:tcW w:type="dxa" w:w="980"/>
          </w:tcPr>
          <w:p>
            <w:pPr>
              <w:spacing w:after="0"/>
              <w:jc w:val="right"/>
            </w:pPr>
            <w:r>
              <w:rPr>
                <w:sz w:val="16"/>
              </w:rPr>
              <w:t>-2,466</w:t>
            </w:r>
          </w:p>
        </w:tc>
        <w:tc>
          <w:tcPr>
            <w:tcW w:type="dxa" w:w="1425"/>
          </w:tcPr>
          <w:p>
            <w:pPr>
              <w:spacing w:after="0"/>
              <w:jc w:val="left"/>
            </w:pPr>
          </w:p>
        </w:tc>
      </w:tr>
      <w:tr>
        <w:trPr>
          <w:cantSplit/>
        </w:trPr>
        <w:tc>
          <w:tcPr>
            <w:tcW w:type="dxa" w:w="1625"/>
          </w:tcPr>
          <w:p>
            <w:pPr>
              <w:spacing w:after="0"/>
              <w:jc w:val="left"/>
            </w:pPr>
            <w:r>
              <w:rPr>
                <w:sz w:val="16"/>
              </w:rPr>
              <w:t>Newtok CDP</w:t>
            </w:r>
          </w:p>
        </w:tc>
        <w:tc>
          <w:tcPr>
            <w:tcW w:type="dxa" w:w="1527"/>
          </w:tcPr>
          <w:p>
            <w:pPr>
              <w:spacing w:after="0"/>
              <w:jc w:val="left"/>
            </w:pPr>
            <w:r>
              <w:rPr>
                <w:sz w:val="16"/>
              </w:rPr>
              <w:t>Other</w:t>
            </w:r>
          </w:p>
        </w:tc>
        <w:tc>
          <w:tcPr>
            <w:tcW w:type="dxa" w:w="2701"/>
          </w:tcPr>
          <w:p>
            <w:pPr>
              <w:spacing w:after="0"/>
              <w:jc w:val="left"/>
            </w:pPr>
            <w:r>
              <w:rPr>
                <w:sz w:val="16"/>
              </w:rPr>
              <w:t>No approved plan on record</w:t>
            </w:r>
          </w:p>
        </w:tc>
        <w:tc>
          <w:tcPr>
            <w:tcW w:type="dxa" w:w="3582"/>
          </w:tcPr>
          <w:p>
            <w:pPr>
              <w:spacing w:after="0"/>
              <w:jc w:val="left"/>
            </w:pPr>
            <w:r>
              <w:rPr>
                <w:sz w:val="16"/>
              </w:rPr>
              <w:t>none</w:t>
            </w:r>
          </w:p>
        </w:tc>
        <w:tc>
          <w:tcPr>
            <w:tcW w:type="dxa" w:w="1136"/>
          </w:tcPr>
          <w:p>
            <w:pPr>
              <w:spacing w:after="0"/>
              <w:jc w:val="left"/>
            </w:pPr>
            <w:r>
              <w:rPr>
                <w:sz w:val="16"/>
              </w:rPr>
              <w:t>none</w:t>
            </w:r>
          </w:p>
        </w:tc>
        <w:tc>
          <w:tcPr>
            <w:tcW w:type="dxa" w:w="1136"/>
          </w:tcPr>
          <w:p>
            <w:pPr>
              <w:spacing w:after="0"/>
              <w:jc w:val="left"/>
            </w:pPr>
            <w:r>
              <w:rPr>
                <w:sz w:val="16"/>
              </w:rPr>
              <w:t>none</w:t>
            </w:r>
          </w:p>
        </w:tc>
        <w:tc>
          <w:tcPr>
            <w:tcW w:type="dxa" w:w="980"/>
          </w:tcPr>
          <w:p>
            <w:pPr>
              <w:spacing w:after="0"/>
              <w:jc w:val="right"/>
            </w:pPr>
          </w:p>
        </w:tc>
        <w:tc>
          <w:tcPr>
            <w:tcW w:type="dxa" w:w="1425"/>
          </w:tcPr>
          <w:p>
            <w:pPr>
              <w:spacing w:after="0"/>
              <w:jc w:val="left"/>
            </w:pPr>
            <w:r>
              <w:rPr>
                <w:sz w:val="16"/>
              </w:rPr>
              <w:t>FEMA tracker shows a plan in progress</w:t>
            </w:r>
          </w:p>
        </w:tc>
      </w:tr>
      <w:tr>
        <w:trPr>
          <w:cantSplit/>
        </w:trPr>
        <w:tc>
          <w:tcPr>
            <w:tcW w:type="dxa" w:w="1625"/>
          </w:tcPr>
          <w:p>
            <w:pPr>
              <w:spacing w:after="0"/>
              <w:jc w:val="left"/>
            </w:pPr>
            <w:r>
              <w:rPr>
                <w:sz w:val="16"/>
              </w:rPr>
              <w:t>Nightmute city</w:t>
            </w:r>
          </w:p>
        </w:tc>
        <w:tc>
          <w:tcPr>
            <w:tcW w:type="dxa" w:w="1527"/>
          </w:tcPr>
          <w:p>
            <w:pPr>
              <w:spacing w:after="0"/>
              <w:jc w:val="left"/>
            </w:pPr>
            <w:r>
              <w:rPr>
                <w:sz w:val="16"/>
              </w:rPr>
              <w:t>City</w:t>
            </w:r>
          </w:p>
        </w:tc>
        <w:tc>
          <w:tcPr>
            <w:tcW w:type="dxa" w:w="2701"/>
          </w:tcPr>
          <w:p>
            <w:pPr>
              <w:spacing w:after="0"/>
              <w:jc w:val="left"/>
            </w:pPr>
            <w:r>
              <w:rPr>
                <w:sz w:val="16"/>
              </w:rPr>
              <w:t>Expired on 2020-12-08</w:t>
            </w:r>
          </w:p>
        </w:tc>
        <w:tc>
          <w:tcPr>
            <w:tcW w:type="dxa" w:w="3582"/>
          </w:tcPr>
          <w:p>
            <w:pPr>
              <w:spacing w:after="0"/>
              <w:jc w:val="left"/>
            </w:pPr>
            <w:r>
              <w:rPr>
                <w:sz w:val="16"/>
              </w:rPr>
              <w:t>Nightmute HMP (FEMA plan 101412)</w:t>
            </w:r>
          </w:p>
        </w:tc>
        <w:tc>
          <w:tcPr>
            <w:tcW w:type="dxa" w:w="1136"/>
          </w:tcPr>
          <w:p>
            <w:pPr>
              <w:spacing w:after="0"/>
              <w:jc w:val="left"/>
            </w:pPr>
            <w:r>
              <w:rPr>
                <w:sz w:val="16"/>
              </w:rPr>
              <w:t>2015-12-08</w:t>
            </w:r>
          </w:p>
        </w:tc>
        <w:tc>
          <w:tcPr>
            <w:tcW w:type="dxa" w:w="1136"/>
          </w:tcPr>
          <w:p>
            <w:pPr>
              <w:spacing w:after="0"/>
              <w:jc w:val="left"/>
            </w:pPr>
            <w:r>
              <w:rPr>
                <w:sz w:val="16"/>
              </w:rPr>
              <w:t>2020-12-08</w:t>
            </w:r>
          </w:p>
        </w:tc>
        <w:tc>
          <w:tcPr>
            <w:tcW w:type="dxa" w:w="980"/>
          </w:tcPr>
          <w:p>
            <w:pPr>
              <w:spacing w:after="0"/>
              <w:jc w:val="right"/>
            </w:pPr>
            <w:r>
              <w:rPr>
                <w:sz w:val="16"/>
              </w:rPr>
              <w:t>-2,122</w:t>
            </w:r>
          </w:p>
        </w:tc>
        <w:tc>
          <w:tcPr>
            <w:tcW w:type="dxa" w:w="1425"/>
          </w:tcPr>
          <w:p>
            <w:pPr>
              <w:spacing w:after="0"/>
              <w:jc w:val="left"/>
            </w:pPr>
          </w:p>
        </w:tc>
      </w:tr>
      <w:tr>
        <w:trPr>
          <w:cantSplit/>
        </w:trPr>
        <w:tc>
          <w:tcPr>
            <w:tcW w:type="dxa" w:w="1625"/>
          </w:tcPr>
          <w:p>
            <w:pPr>
              <w:spacing w:after="0"/>
              <w:jc w:val="left"/>
            </w:pPr>
            <w:r>
              <w:rPr>
                <w:sz w:val="16"/>
              </w:rPr>
              <w:t>Nunapitchuk city</w:t>
            </w:r>
          </w:p>
        </w:tc>
        <w:tc>
          <w:tcPr>
            <w:tcW w:type="dxa" w:w="1527"/>
          </w:tcPr>
          <w:p>
            <w:pPr>
              <w:spacing w:after="0"/>
              <w:jc w:val="left"/>
            </w:pPr>
            <w:r>
              <w:rPr>
                <w:sz w:val="16"/>
              </w:rPr>
              <w:t>City</w:t>
            </w:r>
          </w:p>
        </w:tc>
        <w:tc>
          <w:tcPr>
            <w:tcW w:type="dxa" w:w="2701"/>
          </w:tcPr>
          <w:p>
            <w:pPr>
              <w:spacing w:after="0"/>
              <w:jc w:val="left"/>
            </w:pPr>
            <w:r>
              <w:rPr>
                <w:sz w:val="16"/>
              </w:rPr>
              <w:t>Expired on 2023-09-13</w:t>
            </w:r>
          </w:p>
        </w:tc>
        <w:tc>
          <w:tcPr>
            <w:tcW w:type="dxa" w:w="3582"/>
          </w:tcPr>
          <w:p>
            <w:pPr>
              <w:spacing w:after="0"/>
              <w:jc w:val="left"/>
            </w:pPr>
            <w:r>
              <w:rPr>
                <w:sz w:val="16"/>
              </w:rPr>
              <w:t>Nunapitchuck HMP (FEMA plan 105154)</w:t>
            </w:r>
          </w:p>
        </w:tc>
        <w:tc>
          <w:tcPr>
            <w:tcW w:type="dxa" w:w="1136"/>
          </w:tcPr>
          <w:p>
            <w:pPr>
              <w:spacing w:after="0"/>
              <w:jc w:val="left"/>
            </w:pPr>
            <w:r>
              <w:rPr>
                <w:sz w:val="16"/>
              </w:rPr>
              <w:t>2018-09-14</w:t>
            </w:r>
          </w:p>
        </w:tc>
        <w:tc>
          <w:tcPr>
            <w:tcW w:type="dxa" w:w="1136"/>
          </w:tcPr>
          <w:p>
            <w:pPr>
              <w:spacing w:after="0"/>
              <w:jc w:val="left"/>
            </w:pPr>
            <w:r>
              <w:rPr>
                <w:sz w:val="16"/>
              </w:rPr>
              <w:t>2023-09-13</w:t>
            </w:r>
          </w:p>
        </w:tc>
        <w:tc>
          <w:tcPr>
            <w:tcW w:type="dxa" w:w="980"/>
          </w:tcPr>
          <w:p>
            <w:pPr>
              <w:spacing w:after="0"/>
              <w:jc w:val="right"/>
            </w:pPr>
            <w:r>
              <w:rPr>
                <w:sz w:val="16"/>
              </w:rPr>
              <w:t>-1,113</w:t>
            </w:r>
          </w:p>
        </w:tc>
        <w:tc>
          <w:tcPr>
            <w:tcW w:type="dxa" w:w="1425"/>
          </w:tcPr>
          <w:p>
            <w:pPr>
              <w:spacing w:after="0"/>
              <w:jc w:val="left"/>
            </w:pPr>
          </w:p>
        </w:tc>
      </w:tr>
      <w:tr>
        <w:trPr>
          <w:cantSplit/>
        </w:trPr>
        <w:tc>
          <w:tcPr>
            <w:tcW w:type="dxa" w:w="1625"/>
          </w:tcPr>
          <w:p>
            <w:pPr>
              <w:spacing w:after="0"/>
              <w:jc w:val="left"/>
            </w:pPr>
            <w:r>
              <w:rPr>
                <w:sz w:val="16"/>
              </w:rPr>
              <w:t>Quinhagak city</w:t>
            </w:r>
          </w:p>
        </w:tc>
        <w:tc>
          <w:tcPr>
            <w:tcW w:type="dxa" w:w="1527"/>
          </w:tcPr>
          <w:p>
            <w:pPr>
              <w:spacing w:after="0"/>
              <w:jc w:val="left"/>
            </w:pPr>
            <w:r>
              <w:rPr>
                <w:sz w:val="16"/>
              </w:rPr>
              <w:t>City</w:t>
            </w:r>
          </w:p>
        </w:tc>
        <w:tc>
          <w:tcPr>
            <w:tcW w:type="dxa" w:w="2701"/>
          </w:tcPr>
          <w:p>
            <w:pPr>
              <w:spacing w:after="0"/>
              <w:jc w:val="left"/>
            </w:pPr>
            <w:r>
              <w:rPr>
                <w:sz w:val="16"/>
              </w:rPr>
              <w:t>No approved plan on record</w:t>
            </w:r>
          </w:p>
        </w:tc>
        <w:tc>
          <w:tcPr>
            <w:tcW w:type="dxa" w:w="3582"/>
          </w:tcPr>
          <w:p>
            <w:pPr>
              <w:spacing w:after="0"/>
              <w:jc w:val="left"/>
            </w:pPr>
            <w:r>
              <w:rPr>
                <w:sz w:val="16"/>
              </w:rPr>
              <w:t>none</w:t>
            </w:r>
          </w:p>
        </w:tc>
        <w:tc>
          <w:tcPr>
            <w:tcW w:type="dxa" w:w="1136"/>
          </w:tcPr>
          <w:p>
            <w:pPr>
              <w:spacing w:after="0"/>
              <w:jc w:val="left"/>
            </w:pPr>
            <w:r>
              <w:rPr>
                <w:sz w:val="16"/>
              </w:rPr>
              <w:t>none</w:t>
            </w:r>
          </w:p>
        </w:tc>
        <w:tc>
          <w:tcPr>
            <w:tcW w:type="dxa" w:w="1136"/>
          </w:tcPr>
          <w:p>
            <w:pPr>
              <w:spacing w:after="0"/>
              <w:jc w:val="left"/>
            </w:pPr>
            <w:r>
              <w:rPr>
                <w:sz w:val="16"/>
              </w:rPr>
              <w:t>none</w:t>
            </w:r>
          </w:p>
        </w:tc>
        <w:tc>
          <w:tcPr>
            <w:tcW w:type="dxa" w:w="980"/>
          </w:tcPr>
          <w:p>
            <w:pPr>
              <w:spacing w:after="0"/>
              <w:jc w:val="right"/>
            </w:pPr>
          </w:p>
        </w:tc>
        <w:tc>
          <w:tcPr>
            <w:tcW w:type="dxa" w:w="1425"/>
          </w:tcPr>
          <w:p>
            <w:pPr>
              <w:spacing w:after="0"/>
              <w:jc w:val="left"/>
            </w:pPr>
            <w:r>
              <w:rPr>
                <w:sz w:val="16"/>
              </w:rPr>
              <w:t>FEMA tracker shows a plan in progress</w:t>
            </w:r>
          </w:p>
        </w:tc>
      </w:tr>
      <w:tr>
        <w:trPr>
          <w:cantSplit/>
        </w:trPr>
        <w:tc>
          <w:tcPr>
            <w:tcW w:type="dxa" w:w="1625"/>
          </w:tcPr>
          <w:p>
            <w:pPr>
              <w:spacing w:after="0"/>
              <w:jc w:val="left"/>
            </w:pPr>
            <w:r>
              <w:rPr>
                <w:sz w:val="16"/>
              </w:rPr>
              <w:t>Red Devil CDP</w:t>
            </w:r>
          </w:p>
        </w:tc>
        <w:tc>
          <w:tcPr>
            <w:tcW w:type="dxa" w:w="1527"/>
          </w:tcPr>
          <w:p>
            <w:pPr>
              <w:spacing w:after="0"/>
              <w:jc w:val="left"/>
            </w:pPr>
            <w:r>
              <w:rPr>
                <w:sz w:val="16"/>
              </w:rPr>
              <w:t>Unincorporated</w:t>
            </w:r>
          </w:p>
        </w:tc>
        <w:tc>
          <w:tcPr>
            <w:tcW w:type="dxa" w:w="2701"/>
          </w:tcPr>
          <w:p>
            <w:pPr>
              <w:spacing w:after="0"/>
              <w:jc w:val="left"/>
            </w:pPr>
            <w:r>
              <w:rPr>
                <w:sz w:val="16"/>
              </w:rPr>
              <w:t>Expired on 2013-09-12</w:t>
            </w:r>
          </w:p>
        </w:tc>
        <w:tc>
          <w:tcPr>
            <w:tcW w:type="dxa" w:w="3582"/>
          </w:tcPr>
          <w:p>
            <w:pPr>
              <w:spacing w:after="0"/>
              <w:jc w:val="left"/>
            </w:pPr>
            <w:r>
              <w:rPr>
                <w:sz w:val="16"/>
              </w:rPr>
              <w:t>Red Devil HMP (FEMA plan 25118)</w:t>
            </w:r>
          </w:p>
        </w:tc>
        <w:tc>
          <w:tcPr>
            <w:tcW w:type="dxa" w:w="1136"/>
          </w:tcPr>
          <w:p>
            <w:pPr>
              <w:spacing w:after="0"/>
              <w:jc w:val="left"/>
            </w:pPr>
            <w:r>
              <w:rPr>
                <w:sz w:val="16"/>
              </w:rPr>
              <w:t>2008-09-12</w:t>
            </w:r>
          </w:p>
        </w:tc>
        <w:tc>
          <w:tcPr>
            <w:tcW w:type="dxa" w:w="1136"/>
          </w:tcPr>
          <w:p>
            <w:pPr>
              <w:spacing w:after="0"/>
              <w:jc w:val="left"/>
            </w:pPr>
            <w:r>
              <w:rPr>
                <w:sz w:val="16"/>
              </w:rPr>
              <w:t>2013-09-12</w:t>
            </w:r>
          </w:p>
        </w:tc>
        <w:tc>
          <w:tcPr>
            <w:tcW w:type="dxa" w:w="980"/>
          </w:tcPr>
          <w:p>
            <w:pPr>
              <w:spacing w:after="0"/>
              <w:jc w:val="right"/>
            </w:pPr>
            <w:r>
              <w:rPr>
                <w:sz w:val="16"/>
              </w:rPr>
              <w:t>-4,766</w:t>
            </w:r>
          </w:p>
        </w:tc>
        <w:tc>
          <w:tcPr>
            <w:tcW w:type="dxa" w:w="1425"/>
          </w:tcPr>
          <w:p>
            <w:pPr>
              <w:spacing w:after="0"/>
              <w:jc w:val="left"/>
            </w:pPr>
          </w:p>
        </w:tc>
      </w:tr>
      <w:tr>
        <w:trPr>
          <w:cantSplit/>
        </w:trPr>
        <w:tc>
          <w:tcPr>
            <w:tcW w:type="dxa" w:w="1625"/>
          </w:tcPr>
          <w:p>
            <w:pPr>
              <w:spacing w:after="0"/>
              <w:jc w:val="left"/>
            </w:pPr>
            <w:r>
              <w:rPr>
                <w:sz w:val="16"/>
              </w:rPr>
              <w:t>Sleetmute CDP</w:t>
            </w:r>
          </w:p>
        </w:tc>
        <w:tc>
          <w:tcPr>
            <w:tcW w:type="dxa" w:w="1527"/>
          </w:tcPr>
          <w:p>
            <w:pPr>
              <w:spacing w:after="0"/>
              <w:jc w:val="left"/>
            </w:pPr>
            <w:r>
              <w:rPr>
                <w:sz w:val="16"/>
              </w:rPr>
              <w:t>Unincorporated</w:t>
            </w:r>
          </w:p>
        </w:tc>
        <w:tc>
          <w:tcPr>
            <w:tcW w:type="dxa" w:w="2701"/>
          </w:tcPr>
          <w:p>
            <w:pPr>
              <w:spacing w:after="0"/>
              <w:jc w:val="left"/>
            </w:pPr>
            <w:r>
              <w:rPr>
                <w:sz w:val="16"/>
              </w:rPr>
              <w:t>Expired on 2019-02-14</w:t>
            </w:r>
          </w:p>
        </w:tc>
        <w:tc>
          <w:tcPr>
            <w:tcW w:type="dxa" w:w="3582"/>
          </w:tcPr>
          <w:p>
            <w:pPr>
              <w:spacing w:after="0"/>
              <w:jc w:val="left"/>
            </w:pPr>
            <w:r>
              <w:rPr>
                <w:sz w:val="16"/>
              </w:rPr>
              <w:t>Sleetmute HMP (FEMA plan 25129)</w:t>
            </w:r>
          </w:p>
        </w:tc>
        <w:tc>
          <w:tcPr>
            <w:tcW w:type="dxa" w:w="1136"/>
          </w:tcPr>
          <w:p>
            <w:pPr>
              <w:spacing w:after="0"/>
              <w:jc w:val="left"/>
            </w:pPr>
            <w:r>
              <w:rPr>
                <w:sz w:val="16"/>
              </w:rPr>
              <w:t>2014-02-14</w:t>
            </w:r>
          </w:p>
        </w:tc>
        <w:tc>
          <w:tcPr>
            <w:tcW w:type="dxa" w:w="1136"/>
          </w:tcPr>
          <w:p>
            <w:pPr>
              <w:spacing w:after="0"/>
              <w:jc w:val="left"/>
            </w:pPr>
            <w:r>
              <w:rPr>
                <w:sz w:val="16"/>
              </w:rPr>
              <w:t>2019-02-14</w:t>
            </w:r>
          </w:p>
        </w:tc>
        <w:tc>
          <w:tcPr>
            <w:tcW w:type="dxa" w:w="980"/>
          </w:tcPr>
          <w:p>
            <w:pPr>
              <w:spacing w:after="0"/>
              <w:jc w:val="right"/>
            </w:pPr>
            <w:r>
              <w:rPr>
                <w:sz w:val="16"/>
              </w:rPr>
              <w:t>-2,785</w:t>
            </w:r>
          </w:p>
        </w:tc>
        <w:tc>
          <w:tcPr>
            <w:tcW w:type="dxa" w:w="1425"/>
          </w:tcPr>
          <w:p>
            <w:pPr>
              <w:spacing w:after="0"/>
              <w:jc w:val="left"/>
            </w:pPr>
          </w:p>
        </w:tc>
      </w:tr>
      <w:tr>
        <w:trPr>
          <w:cantSplit/>
        </w:trPr>
        <w:tc>
          <w:tcPr>
            <w:tcW w:type="dxa" w:w="1625"/>
          </w:tcPr>
          <w:p>
            <w:pPr>
              <w:spacing w:after="0"/>
              <w:jc w:val="left"/>
            </w:pPr>
            <w:r>
              <w:rPr>
                <w:sz w:val="16"/>
              </w:rPr>
              <w:t>Toksook Bay city</w:t>
            </w:r>
          </w:p>
        </w:tc>
        <w:tc>
          <w:tcPr>
            <w:tcW w:type="dxa" w:w="1527"/>
          </w:tcPr>
          <w:p>
            <w:pPr>
              <w:spacing w:after="0"/>
              <w:jc w:val="left"/>
            </w:pPr>
            <w:r>
              <w:rPr>
                <w:sz w:val="16"/>
              </w:rPr>
              <w:t>City</w:t>
            </w:r>
          </w:p>
        </w:tc>
        <w:tc>
          <w:tcPr>
            <w:tcW w:type="dxa" w:w="2701"/>
          </w:tcPr>
          <w:p>
            <w:pPr>
              <w:spacing w:after="0"/>
              <w:jc w:val="left"/>
            </w:pPr>
            <w:r>
              <w:rPr>
                <w:sz w:val="16"/>
              </w:rPr>
              <w:t>Expired on 2019-10-15</w:t>
            </w:r>
          </w:p>
        </w:tc>
        <w:tc>
          <w:tcPr>
            <w:tcW w:type="dxa" w:w="3582"/>
          </w:tcPr>
          <w:p>
            <w:pPr>
              <w:spacing w:after="0"/>
              <w:jc w:val="left"/>
            </w:pPr>
            <w:r>
              <w:rPr>
                <w:sz w:val="16"/>
              </w:rPr>
              <w:t>Toksook Bay HMP (FEMA plan 25139)</w:t>
            </w:r>
          </w:p>
        </w:tc>
        <w:tc>
          <w:tcPr>
            <w:tcW w:type="dxa" w:w="1136"/>
          </w:tcPr>
          <w:p>
            <w:pPr>
              <w:spacing w:after="0"/>
              <w:jc w:val="left"/>
            </w:pPr>
            <w:r>
              <w:rPr>
                <w:sz w:val="16"/>
              </w:rPr>
              <w:t>2014-10-15</w:t>
            </w:r>
          </w:p>
        </w:tc>
        <w:tc>
          <w:tcPr>
            <w:tcW w:type="dxa" w:w="1136"/>
          </w:tcPr>
          <w:p>
            <w:pPr>
              <w:spacing w:after="0"/>
              <w:jc w:val="left"/>
            </w:pPr>
            <w:r>
              <w:rPr>
                <w:sz w:val="16"/>
              </w:rPr>
              <w:t>2019-10-15</w:t>
            </w:r>
          </w:p>
        </w:tc>
        <w:tc>
          <w:tcPr>
            <w:tcW w:type="dxa" w:w="980"/>
          </w:tcPr>
          <w:p>
            <w:pPr>
              <w:spacing w:after="0"/>
              <w:jc w:val="right"/>
            </w:pPr>
            <w:r>
              <w:rPr>
                <w:sz w:val="16"/>
              </w:rPr>
              <w:t>-2,542</w:t>
            </w:r>
          </w:p>
        </w:tc>
        <w:tc>
          <w:tcPr>
            <w:tcW w:type="dxa" w:w="1425"/>
          </w:tcPr>
          <w:p>
            <w:pPr>
              <w:spacing w:after="0"/>
              <w:jc w:val="left"/>
            </w:pPr>
            <w:r>
              <w:rPr>
                <w:sz w:val="16"/>
              </w:rPr>
              <w:t>FEMA tracker shows a plan in progress</w:t>
            </w:r>
          </w:p>
        </w:tc>
      </w:tr>
      <w:tr>
        <w:trPr>
          <w:cantSplit/>
        </w:trPr>
        <w:tc>
          <w:tcPr>
            <w:tcW w:type="dxa" w:w="1625"/>
          </w:tcPr>
          <w:p>
            <w:pPr>
              <w:spacing w:after="0"/>
              <w:jc w:val="left"/>
            </w:pPr>
            <w:r>
              <w:rPr>
                <w:sz w:val="16"/>
              </w:rPr>
              <w:t>Tuluksak CDP</w:t>
            </w:r>
          </w:p>
        </w:tc>
        <w:tc>
          <w:tcPr>
            <w:tcW w:type="dxa" w:w="1527"/>
          </w:tcPr>
          <w:p>
            <w:pPr>
              <w:spacing w:after="0"/>
              <w:jc w:val="left"/>
            </w:pPr>
            <w:r>
              <w:rPr>
                <w:sz w:val="16"/>
              </w:rPr>
              <w:t>Unincorporated</w:t>
            </w:r>
          </w:p>
        </w:tc>
        <w:tc>
          <w:tcPr>
            <w:tcW w:type="dxa" w:w="2701"/>
          </w:tcPr>
          <w:p>
            <w:pPr>
              <w:spacing w:after="0"/>
              <w:jc w:val="left"/>
            </w:pPr>
            <w:r>
              <w:rPr>
                <w:sz w:val="16"/>
              </w:rPr>
              <w:t>Expired on 2018-08-08</w:t>
            </w:r>
          </w:p>
        </w:tc>
        <w:tc>
          <w:tcPr>
            <w:tcW w:type="dxa" w:w="3582"/>
          </w:tcPr>
          <w:p>
            <w:pPr>
              <w:spacing w:after="0"/>
              <w:jc w:val="left"/>
            </w:pPr>
            <w:r>
              <w:rPr>
                <w:sz w:val="16"/>
              </w:rPr>
              <w:t>Tuluksak HMP (FEMA plan 25140)</w:t>
            </w:r>
          </w:p>
        </w:tc>
        <w:tc>
          <w:tcPr>
            <w:tcW w:type="dxa" w:w="1136"/>
          </w:tcPr>
          <w:p>
            <w:pPr>
              <w:spacing w:after="0"/>
              <w:jc w:val="left"/>
            </w:pPr>
            <w:r>
              <w:rPr>
                <w:sz w:val="16"/>
              </w:rPr>
              <w:t>2013-08-08</w:t>
            </w:r>
          </w:p>
        </w:tc>
        <w:tc>
          <w:tcPr>
            <w:tcW w:type="dxa" w:w="1136"/>
          </w:tcPr>
          <w:p>
            <w:pPr>
              <w:spacing w:after="0"/>
              <w:jc w:val="left"/>
            </w:pPr>
            <w:r>
              <w:rPr>
                <w:sz w:val="16"/>
              </w:rPr>
              <w:t>2018-08-08</w:t>
            </w:r>
          </w:p>
        </w:tc>
        <w:tc>
          <w:tcPr>
            <w:tcW w:type="dxa" w:w="980"/>
          </w:tcPr>
          <w:p>
            <w:pPr>
              <w:spacing w:after="0"/>
              <w:jc w:val="right"/>
            </w:pPr>
            <w:r>
              <w:rPr>
                <w:sz w:val="16"/>
              </w:rPr>
              <w:t>-2,975</w:t>
            </w:r>
          </w:p>
        </w:tc>
        <w:tc>
          <w:tcPr>
            <w:tcW w:type="dxa" w:w="1425"/>
          </w:tcPr>
          <w:p>
            <w:pPr>
              <w:spacing w:after="0"/>
              <w:jc w:val="left"/>
            </w:pPr>
          </w:p>
        </w:tc>
      </w:tr>
      <w:tr>
        <w:trPr>
          <w:cantSplit/>
        </w:trPr>
        <w:tc>
          <w:tcPr>
            <w:tcW w:type="dxa" w:w="1625"/>
          </w:tcPr>
          <w:p>
            <w:pPr>
              <w:spacing w:after="0"/>
              <w:jc w:val="left"/>
            </w:pPr>
            <w:r>
              <w:rPr>
                <w:sz w:val="16"/>
              </w:rPr>
              <w:t>Tuntutuliak CDP</w:t>
            </w:r>
          </w:p>
        </w:tc>
        <w:tc>
          <w:tcPr>
            <w:tcW w:type="dxa" w:w="1527"/>
          </w:tcPr>
          <w:p>
            <w:pPr>
              <w:spacing w:after="0"/>
              <w:jc w:val="left"/>
            </w:pPr>
            <w:r>
              <w:rPr>
                <w:sz w:val="16"/>
              </w:rPr>
              <w:t>Alaska Native Village</w:t>
            </w:r>
          </w:p>
        </w:tc>
        <w:tc>
          <w:tcPr>
            <w:tcW w:type="dxa" w:w="2701"/>
          </w:tcPr>
          <w:p>
            <w:pPr>
              <w:spacing w:after="0"/>
              <w:jc w:val="left"/>
            </w:pPr>
            <w:r>
              <w:rPr>
                <w:sz w:val="16"/>
              </w:rPr>
              <w:t>No approved plan on record</w:t>
            </w:r>
          </w:p>
        </w:tc>
        <w:tc>
          <w:tcPr>
            <w:tcW w:type="dxa" w:w="3582"/>
          </w:tcPr>
          <w:p>
            <w:pPr>
              <w:spacing w:after="0"/>
              <w:jc w:val="left"/>
            </w:pPr>
            <w:r>
              <w:rPr>
                <w:sz w:val="16"/>
              </w:rPr>
              <w:t>none</w:t>
            </w:r>
          </w:p>
        </w:tc>
        <w:tc>
          <w:tcPr>
            <w:tcW w:type="dxa" w:w="1136"/>
          </w:tcPr>
          <w:p>
            <w:pPr>
              <w:spacing w:after="0"/>
              <w:jc w:val="left"/>
            </w:pPr>
            <w:r>
              <w:rPr>
                <w:sz w:val="16"/>
              </w:rPr>
              <w:t>none</w:t>
            </w:r>
          </w:p>
        </w:tc>
        <w:tc>
          <w:tcPr>
            <w:tcW w:type="dxa" w:w="1136"/>
          </w:tcPr>
          <w:p>
            <w:pPr>
              <w:spacing w:after="0"/>
              <w:jc w:val="left"/>
            </w:pPr>
            <w:r>
              <w:rPr>
                <w:sz w:val="16"/>
              </w:rPr>
              <w:t>none</w:t>
            </w:r>
          </w:p>
        </w:tc>
        <w:tc>
          <w:tcPr>
            <w:tcW w:type="dxa" w:w="980"/>
          </w:tcPr>
          <w:p>
            <w:pPr>
              <w:spacing w:after="0"/>
              <w:jc w:val="right"/>
            </w:pPr>
          </w:p>
        </w:tc>
        <w:tc>
          <w:tcPr>
            <w:tcW w:type="dxa" w:w="1425"/>
          </w:tcPr>
          <w:p>
            <w:pPr>
              <w:spacing w:after="0"/>
              <w:jc w:val="left"/>
            </w:pPr>
            <w:r>
              <w:rPr>
                <w:sz w:val="16"/>
              </w:rPr>
              <w:t>FEMA tracker shows a plan in progress</w:t>
            </w:r>
          </w:p>
        </w:tc>
      </w:tr>
      <w:tr>
        <w:trPr>
          <w:cantSplit/>
        </w:trPr>
        <w:tc>
          <w:tcPr>
            <w:tcW w:type="dxa" w:w="1625"/>
          </w:tcPr>
          <w:p>
            <w:pPr>
              <w:spacing w:after="0"/>
              <w:jc w:val="left"/>
            </w:pPr>
            <w:r>
              <w:rPr>
                <w:sz w:val="16"/>
              </w:rPr>
              <w:t>Tununak CDP</w:t>
            </w:r>
          </w:p>
        </w:tc>
        <w:tc>
          <w:tcPr>
            <w:tcW w:type="dxa" w:w="1527"/>
          </w:tcPr>
          <w:p>
            <w:pPr>
              <w:spacing w:after="0"/>
              <w:jc w:val="left"/>
            </w:pPr>
            <w:r>
              <w:rPr>
                <w:sz w:val="16"/>
              </w:rPr>
              <w:t>Unincorporated</w:t>
            </w:r>
          </w:p>
        </w:tc>
        <w:tc>
          <w:tcPr>
            <w:tcW w:type="dxa" w:w="2701"/>
          </w:tcPr>
          <w:p>
            <w:pPr>
              <w:spacing w:after="0"/>
              <w:jc w:val="left"/>
            </w:pPr>
            <w:r>
              <w:rPr>
                <w:sz w:val="16"/>
              </w:rPr>
              <w:t>Expired on 2020-11-05</w:t>
            </w:r>
          </w:p>
        </w:tc>
        <w:tc>
          <w:tcPr>
            <w:tcW w:type="dxa" w:w="3582"/>
          </w:tcPr>
          <w:p>
            <w:pPr>
              <w:spacing w:after="0"/>
              <w:jc w:val="left"/>
            </w:pPr>
            <w:r>
              <w:rPr>
                <w:sz w:val="16"/>
              </w:rPr>
              <w:t>Tununak HMP (FEMA plan 101409)</w:t>
            </w:r>
          </w:p>
        </w:tc>
        <w:tc>
          <w:tcPr>
            <w:tcW w:type="dxa" w:w="1136"/>
          </w:tcPr>
          <w:p>
            <w:pPr>
              <w:spacing w:after="0"/>
              <w:jc w:val="left"/>
            </w:pPr>
            <w:r>
              <w:rPr>
                <w:sz w:val="16"/>
              </w:rPr>
              <w:t>2015-11-05</w:t>
            </w:r>
          </w:p>
        </w:tc>
        <w:tc>
          <w:tcPr>
            <w:tcW w:type="dxa" w:w="1136"/>
          </w:tcPr>
          <w:p>
            <w:pPr>
              <w:spacing w:after="0"/>
              <w:jc w:val="left"/>
            </w:pPr>
            <w:r>
              <w:rPr>
                <w:sz w:val="16"/>
              </w:rPr>
              <w:t>2020-11-05</w:t>
            </w:r>
          </w:p>
        </w:tc>
        <w:tc>
          <w:tcPr>
            <w:tcW w:type="dxa" w:w="980"/>
          </w:tcPr>
          <w:p>
            <w:pPr>
              <w:spacing w:after="0"/>
              <w:jc w:val="right"/>
            </w:pPr>
            <w:r>
              <w:rPr>
                <w:sz w:val="16"/>
              </w:rPr>
              <w:t>-2,155</w:t>
            </w:r>
          </w:p>
        </w:tc>
        <w:tc>
          <w:tcPr>
            <w:tcW w:type="dxa" w:w="1425"/>
          </w:tcPr>
          <w:p>
            <w:pPr>
              <w:spacing w:after="0"/>
              <w:jc w:val="left"/>
            </w:pPr>
          </w:p>
        </w:tc>
      </w:tr>
      <w:tr>
        <w:trPr>
          <w:cantSplit/>
        </w:trPr>
        <w:tc>
          <w:tcPr>
            <w:tcW w:type="dxa" w:w="1625"/>
          </w:tcPr>
          <w:p>
            <w:pPr>
              <w:spacing w:after="0"/>
              <w:jc w:val="left"/>
            </w:pPr>
            <w:r>
              <w:rPr>
                <w:sz w:val="16"/>
              </w:rPr>
              <w:t>Upper Kalskag city</w:t>
            </w:r>
          </w:p>
        </w:tc>
        <w:tc>
          <w:tcPr>
            <w:tcW w:type="dxa" w:w="1527"/>
          </w:tcPr>
          <w:p>
            <w:pPr>
              <w:spacing w:after="0"/>
              <w:jc w:val="left"/>
            </w:pPr>
            <w:r>
              <w:rPr>
                <w:sz w:val="16"/>
              </w:rPr>
              <w:t>City</w:t>
            </w:r>
          </w:p>
        </w:tc>
        <w:tc>
          <w:tcPr>
            <w:tcW w:type="dxa" w:w="2701"/>
          </w:tcPr>
          <w:p>
            <w:pPr>
              <w:spacing w:after="0"/>
              <w:jc w:val="left"/>
            </w:pPr>
            <w:r>
              <w:rPr>
                <w:sz w:val="16"/>
              </w:rPr>
              <w:t>Expired on 2018-12-06</w:t>
            </w:r>
          </w:p>
        </w:tc>
        <w:tc>
          <w:tcPr>
            <w:tcW w:type="dxa" w:w="3582"/>
          </w:tcPr>
          <w:p>
            <w:pPr>
              <w:spacing w:after="0"/>
              <w:jc w:val="left"/>
            </w:pPr>
            <w:r>
              <w:rPr>
                <w:sz w:val="16"/>
              </w:rPr>
              <w:t>Upper Kalskag HMP (FEMA plan 25143)</w:t>
            </w:r>
          </w:p>
        </w:tc>
        <w:tc>
          <w:tcPr>
            <w:tcW w:type="dxa" w:w="1136"/>
          </w:tcPr>
          <w:p>
            <w:pPr>
              <w:spacing w:after="0"/>
              <w:jc w:val="left"/>
            </w:pPr>
            <w:r>
              <w:rPr>
                <w:sz w:val="16"/>
              </w:rPr>
              <w:t>2013-12-06</w:t>
            </w:r>
          </w:p>
        </w:tc>
        <w:tc>
          <w:tcPr>
            <w:tcW w:type="dxa" w:w="1136"/>
          </w:tcPr>
          <w:p>
            <w:pPr>
              <w:spacing w:after="0"/>
              <w:jc w:val="left"/>
            </w:pPr>
            <w:r>
              <w:rPr>
                <w:sz w:val="16"/>
              </w:rPr>
              <w:t>2018-12-06</w:t>
            </w:r>
          </w:p>
        </w:tc>
        <w:tc>
          <w:tcPr>
            <w:tcW w:type="dxa" w:w="980"/>
          </w:tcPr>
          <w:p>
            <w:pPr>
              <w:spacing w:after="0"/>
              <w:jc w:val="right"/>
            </w:pPr>
            <w:r>
              <w:rPr>
                <w:sz w:val="16"/>
              </w:rPr>
              <w:t>-2,855</w:t>
            </w:r>
          </w:p>
        </w:tc>
        <w:tc>
          <w:tcPr>
            <w:tcW w:type="dxa" w:w="142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1"/>
        <w:gridCol w:w="1113"/>
        <w:gridCol w:w="1368"/>
        <w:gridCol w:w="1444"/>
        <w:gridCol w:w="948"/>
        <w:gridCol w:w="1126"/>
        <w:gridCol w:w="1920"/>
        <w:gridCol w:w="1189"/>
        <w:gridCol w:w="2103"/>
        <w:gridCol w:w="2182"/>
      </w:tblGrid>
      <w:tr>
        <w:trPr>
          <w:cantSplit/>
          <w:tblHeader/>
        </w:trPr>
        <w:tc>
          <w:tcPr>
            <w:tcW w:type="dxa" w:w="721"/>
            <w:shd w:val="clear" w:color="auto" w:fill="E8E8E8"/>
          </w:tcPr>
          <w:p>
            <w:pPr>
              <w:spacing w:after="0"/>
              <w:jc w:val="right"/>
            </w:pPr>
            <w:r>
              <w:rPr>
                <w:b/>
                <w:sz w:val="16"/>
              </w:rPr>
              <w:t>Rank by EAL</w:t>
            </w:r>
          </w:p>
        </w:tc>
        <w:tc>
          <w:tcPr>
            <w:tcW w:type="dxa" w:w="1113"/>
            <w:shd w:val="clear" w:color="auto" w:fill="E8E8E8"/>
          </w:tcPr>
          <w:p>
            <w:pPr>
              <w:spacing w:after="0"/>
              <w:jc w:val="left"/>
            </w:pPr>
            <w:r>
              <w:rPr>
                <w:b/>
                <w:sz w:val="16"/>
              </w:rPr>
              <w:t>Hazard</w:t>
            </w:r>
          </w:p>
        </w:tc>
        <w:tc>
          <w:tcPr>
            <w:tcW w:type="dxa" w:w="1368"/>
            <w:shd w:val="clear" w:color="auto" w:fill="E8E8E8"/>
          </w:tcPr>
          <w:p>
            <w:pPr>
              <w:spacing w:after="0"/>
              <w:jc w:val="left"/>
            </w:pPr>
            <w:r>
              <w:rPr>
                <w:b/>
                <w:sz w:val="16"/>
              </w:rPr>
              <w:t>NRI risk rating</w:t>
            </w:r>
          </w:p>
        </w:tc>
        <w:tc>
          <w:tcPr>
            <w:tcW w:type="dxa" w:w="144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82"/>
            <w:shd w:val="clear" w:color="auto" w:fill="E8E8E8"/>
          </w:tcPr>
          <w:p>
            <w:pPr>
              <w:spacing w:after="0"/>
              <w:jc w:val="left"/>
            </w:pPr>
            <w:r>
              <w:rPr>
                <w:b/>
                <w:sz w:val="16"/>
              </w:rPr>
              <w:t>Storm Events coverage note</w:t>
            </w:r>
          </w:p>
        </w:tc>
      </w:tr>
      <w:tr>
        <w:trPr>
          <w:cantSplit/>
        </w:trPr>
        <w:tc>
          <w:tcPr>
            <w:tcW w:type="dxa" w:w="721"/>
          </w:tcPr>
          <w:p>
            <w:pPr>
              <w:spacing w:after="0"/>
              <w:jc w:val="right"/>
            </w:pPr>
            <w:r>
              <w:rPr>
                <w:sz w:val="16"/>
              </w:rPr>
              <w:t>1</w:t>
            </w:r>
          </w:p>
        </w:tc>
        <w:tc>
          <w:tcPr>
            <w:tcW w:type="dxa" w:w="1113"/>
          </w:tcPr>
          <w:p>
            <w:pPr>
              <w:spacing w:after="0"/>
              <w:jc w:val="left"/>
            </w:pPr>
            <w:r>
              <w:rPr>
                <w:sz w:val="16"/>
              </w:rPr>
              <w:t>Cold Wave</w:t>
            </w:r>
          </w:p>
        </w:tc>
        <w:tc>
          <w:tcPr>
            <w:tcW w:type="dxa" w:w="1368"/>
          </w:tcPr>
          <w:p>
            <w:pPr>
              <w:spacing w:after="0"/>
              <w:jc w:val="left"/>
            </w:pPr>
            <w:r>
              <w:rPr>
                <w:sz w:val="16"/>
              </w:rPr>
              <w:t>Relatively High</w:t>
            </w:r>
          </w:p>
        </w:tc>
        <w:tc>
          <w:tcPr>
            <w:tcW w:type="dxa" w:w="1444"/>
          </w:tcPr>
          <w:p>
            <w:pPr>
              <w:spacing w:after="0"/>
              <w:jc w:val="left"/>
            </w:pPr>
            <w:r>
              <w:rPr>
                <w:sz w:val="16"/>
              </w:rPr>
              <w:t>Relatively High</w:t>
            </w:r>
          </w:p>
        </w:tc>
        <w:tc>
          <w:tcPr>
            <w:tcW w:type="dxa" w:w="948"/>
          </w:tcPr>
          <w:p>
            <w:pPr>
              <w:spacing w:after="0"/>
              <w:jc w:val="right"/>
            </w:pPr>
            <w:r>
              <w:rPr>
                <w:sz w:val="16"/>
              </w:rPr>
              <w:t>$9,688</w:t>
            </w:r>
          </w:p>
        </w:tc>
        <w:tc>
          <w:tcPr>
            <w:tcW w:type="dxa" w:w="1126"/>
          </w:tcPr>
          <w:p>
            <w:pPr>
              <w:spacing w:after="0"/>
              <w:jc w:val="right"/>
            </w:pPr>
            <w:r>
              <w:rPr>
                <w:sz w:val="16"/>
              </w:rPr>
              <w:t>$0</w:t>
            </w:r>
          </w:p>
        </w:tc>
        <w:tc>
          <w:tcPr>
            <w:tcW w:type="dxa" w:w="1920"/>
          </w:tcPr>
          <w:p>
            <w:pPr>
              <w:spacing w:after="0"/>
              <w:jc w:val="right"/>
            </w:pPr>
            <w:r>
              <w:rPr>
                <w:sz w:val="16"/>
              </w:rPr>
              <w:t>$6,626,039</w:t>
            </w:r>
          </w:p>
        </w:tc>
        <w:tc>
          <w:tcPr>
            <w:tcW w:type="dxa" w:w="1189"/>
          </w:tcPr>
          <w:p>
            <w:pPr>
              <w:spacing w:after="0"/>
              <w:jc w:val="right"/>
            </w:pPr>
            <w:r>
              <w:rPr>
                <w:sz w:val="16"/>
              </w:rPr>
              <w:t>$6,635,727</w:t>
            </w:r>
          </w:p>
        </w:tc>
        <w:tc>
          <w:tcPr>
            <w:tcW w:type="dxa" w:w="2103"/>
          </w:tcPr>
          <w:p>
            <w:pPr>
              <w:spacing w:after="0"/>
              <w:jc w:val="right"/>
            </w:pPr>
            <w:r>
              <w:rPr>
                <w:sz w:val="16"/>
              </w:rPr>
              <w:t>7</w:t>
            </w:r>
          </w:p>
        </w:tc>
        <w:tc>
          <w:tcPr>
            <w:tcW w:type="dxa" w:w="2182"/>
          </w:tcPr>
          <w:p>
            <w:pPr>
              <w:spacing w:after="0"/>
              <w:jc w:val="left"/>
            </w:pPr>
          </w:p>
        </w:tc>
      </w:tr>
      <w:tr>
        <w:trPr>
          <w:cantSplit/>
        </w:trPr>
        <w:tc>
          <w:tcPr>
            <w:tcW w:type="dxa" w:w="721"/>
          </w:tcPr>
          <w:p>
            <w:pPr>
              <w:spacing w:after="0"/>
              <w:jc w:val="right"/>
            </w:pPr>
            <w:r>
              <w:rPr>
                <w:sz w:val="16"/>
              </w:rPr>
              <w:t>2</w:t>
            </w:r>
          </w:p>
        </w:tc>
        <w:tc>
          <w:tcPr>
            <w:tcW w:type="dxa" w:w="1113"/>
          </w:tcPr>
          <w:p>
            <w:pPr>
              <w:spacing w:after="0"/>
              <w:jc w:val="left"/>
            </w:pPr>
            <w:r>
              <w:rPr>
                <w:sz w:val="16"/>
              </w:rPr>
              <w:t>Inland Flooding</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$759,399</w:t>
            </w:r>
          </w:p>
        </w:tc>
        <w:tc>
          <w:tcPr>
            <w:tcW w:type="dxa" w:w="1126"/>
          </w:tcPr>
          <w:p>
            <w:pPr>
              <w:spacing w:after="0"/>
              <w:jc w:val="right"/>
            </w:pPr>
            <w:r>
              <w:rPr>
                <w:sz w:val="16"/>
              </w:rPr>
              <w:t>$0</w:t>
            </w:r>
          </w:p>
        </w:tc>
        <w:tc>
          <w:tcPr>
            <w:tcW w:type="dxa" w:w="1920"/>
          </w:tcPr>
          <w:p>
            <w:pPr>
              <w:spacing w:after="0"/>
              <w:jc w:val="right"/>
            </w:pPr>
            <w:r>
              <w:rPr>
                <w:sz w:val="16"/>
              </w:rPr>
              <w:t>$0</w:t>
            </w:r>
          </w:p>
        </w:tc>
        <w:tc>
          <w:tcPr>
            <w:tcW w:type="dxa" w:w="1189"/>
          </w:tcPr>
          <w:p>
            <w:pPr>
              <w:spacing w:after="0"/>
              <w:jc w:val="right"/>
            </w:pPr>
            <w:r>
              <w:rPr>
                <w:sz w:val="16"/>
              </w:rPr>
              <w:t>$759,399</w:t>
            </w:r>
          </w:p>
        </w:tc>
        <w:tc>
          <w:tcPr>
            <w:tcW w:type="dxa" w:w="2103"/>
          </w:tcPr>
          <w:p>
            <w:pPr>
              <w:spacing w:after="0"/>
              <w:jc w:val="right"/>
            </w:pPr>
            <w:r>
              <w:rPr>
                <w:sz w:val="16"/>
              </w:rPr>
              <w:t>69</w:t>
            </w:r>
          </w:p>
        </w:tc>
        <w:tc>
          <w:tcPr>
            <w:tcW w:type="dxa" w:w="2182"/>
          </w:tcPr>
          <w:p>
            <w:pPr>
              <w:spacing w:after="0"/>
              <w:jc w:val="left"/>
            </w:pPr>
          </w:p>
        </w:tc>
      </w:tr>
      <w:tr>
        <w:trPr>
          <w:cantSplit/>
        </w:trPr>
        <w:tc>
          <w:tcPr>
            <w:tcW w:type="dxa" w:w="721"/>
          </w:tcPr>
          <w:p>
            <w:pPr>
              <w:spacing w:after="0"/>
              <w:jc w:val="right"/>
            </w:pPr>
            <w:r>
              <w:rPr>
                <w:sz w:val="16"/>
              </w:rPr>
              <w:t>3</w:t>
            </w:r>
          </w:p>
        </w:tc>
        <w:tc>
          <w:tcPr>
            <w:tcW w:type="dxa" w:w="1113"/>
          </w:tcPr>
          <w:p>
            <w:pPr>
              <w:spacing w:after="0"/>
              <w:jc w:val="left"/>
            </w:pPr>
            <w:r>
              <w:rPr>
                <w:sz w:val="16"/>
              </w:rPr>
              <w:t>Wildfire</w:t>
            </w:r>
          </w:p>
        </w:tc>
        <w:tc>
          <w:tcPr>
            <w:tcW w:type="dxa" w:w="1368"/>
          </w:tcPr>
          <w:p>
            <w:pPr>
              <w:spacing w:after="0"/>
              <w:jc w:val="left"/>
            </w:pPr>
            <w:r>
              <w:rPr>
                <w:sz w:val="16"/>
              </w:rPr>
              <w:t>Relatively Low</w:t>
            </w:r>
          </w:p>
        </w:tc>
        <w:tc>
          <w:tcPr>
            <w:tcW w:type="dxa" w:w="1444"/>
          </w:tcPr>
          <w:p>
            <w:pPr>
              <w:spacing w:after="0"/>
              <w:jc w:val="left"/>
            </w:pPr>
            <w:r>
              <w:rPr>
                <w:sz w:val="16"/>
              </w:rPr>
              <w:t>Relatively Low</w:t>
            </w:r>
          </w:p>
        </w:tc>
        <w:tc>
          <w:tcPr>
            <w:tcW w:type="dxa" w:w="948"/>
          </w:tcPr>
          <w:p>
            <w:pPr>
              <w:spacing w:after="0"/>
              <w:jc w:val="right"/>
            </w:pPr>
            <w:r>
              <w:rPr>
                <w:sz w:val="16"/>
              </w:rPr>
              <w:t>$351,073</w:t>
            </w:r>
          </w:p>
        </w:tc>
        <w:tc>
          <w:tcPr>
            <w:tcW w:type="dxa" w:w="1126"/>
          </w:tcPr>
          <w:p>
            <w:pPr>
              <w:spacing w:after="0"/>
              <w:jc w:val="right"/>
            </w:pPr>
            <w:r>
              <w:rPr>
                <w:sz w:val="16"/>
              </w:rPr>
              <w:t>$0</w:t>
            </w:r>
          </w:p>
        </w:tc>
        <w:tc>
          <w:tcPr>
            <w:tcW w:type="dxa" w:w="1920"/>
          </w:tcPr>
          <w:p>
            <w:pPr>
              <w:spacing w:after="0"/>
              <w:jc w:val="right"/>
            </w:pPr>
            <w:r>
              <w:rPr>
                <w:sz w:val="16"/>
              </w:rPr>
              <w:t>$21,152</w:t>
            </w:r>
          </w:p>
        </w:tc>
        <w:tc>
          <w:tcPr>
            <w:tcW w:type="dxa" w:w="1189"/>
          </w:tcPr>
          <w:p>
            <w:pPr>
              <w:spacing w:after="0"/>
              <w:jc w:val="right"/>
            </w:pPr>
            <w:r>
              <w:rPr>
                <w:sz w:val="16"/>
              </w:rPr>
              <w:t>$372,225</w:t>
            </w:r>
          </w:p>
        </w:tc>
        <w:tc>
          <w:tcPr>
            <w:tcW w:type="dxa" w:w="2103"/>
          </w:tcPr>
          <w:p>
            <w:pPr>
              <w:spacing w:after="0"/>
              <w:jc w:val="right"/>
            </w:pPr>
            <w:r>
              <w:rPr>
                <w:sz w:val="16"/>
              </w:rPr>
              <w:t>11</w:t>
            </w:r>
          </w:p>
        </w:tc>
        <w:tc>
          <w:tcPr>
            <w:tcW w:type="dxa" w:w="2182"/>
          </w:tcPr>
          <w:p>
            <w:pPr>
              <w:spacing w:after="0"/>
              <w:jc w:val="left"/>
            </w:pPr>
          </w:p>
        </w:tc>
      </w:tr>
      <w:tr>
        <w:trPr>
          <w:cantSplit/>
        </w:trPr>
        <w:tc>
          <w:tcPr>
            <w:tcW w:type="dxa" w:w="721"/>
          </w:tcPr>
          <w:p>
            <w:pPr>
              <w:spacing w:after="0"/>
              <w:jc w:val="right"/>
            </w:pPr>
            <w:r>
              <w:rPr>
                <w:sz w:val="16"/>
              </w:rPr>
              <w:t>4</w:t>
            </w:r>
          </w:p>
        </w:tc>
        <w:tc>
          <w:tcPr>
            <w:tcW w:type="dxa" w:w="1113"/>
          </w:tcPr>
          <w:p>
            <w:pPr>
              <w:spacing w:after="0"/>
              <w:jc w:val="left"/>
            </w:pPr>
            <w:r>
              <w:rPr>
                <w:sz w:val="16"/>
              </w:rPr>
              <w:t>Winter Weather</w:t>
            </w:r>
          </w:p>
        </w:tc>
        <w:tc>
          <w:tcPr>
            <w:tcW w:type="dxa" w:w="1368"/>
          </w:tcPr>
          <w:p>
            <w:pPr>
              <w:spacing w:after="0"/>
              <w:jc w:val="left"/>
            </w:pPr>
            <w:r>
              <w:rPr>
                <w:sz w:val="16"/>
              </w:rPr>
              <w:t>Relatively High</w:t>
            </w:r>
          </w:p>
        </w:tc>
        <w:tc>
          <w:tcPr>
            <w:tcW w:type="dxa" w:w="1444"/>
          </w:tcPr>
          <w:p>
            <w:pPr>
              <w:spacing w:after="0"/>
              <w:jc w:val="left"/>
            </w:pPr>
            <w:r>
              <w:rPr>
                <w:sz w:val="16"/>
              </w:rPr>
              <w:t>Relatively Moderate</w:t>
            </w:r>
          </w:p>
        </w:tc>
        <w:tc>
          <w:tcPr>
            <w:tcW w:type="dxa" w:w="948"/>
          </w:tcPr>
          <w:p>
            <w:pPr>
              <w:spacing w:after="0"/>
              <w:jc w:val="right"/>
            </w:pPr>
            <w:r>
              <w:rPr>
                <w:sz w:val="16"/>
              </w:rPr>
              <w:t>$51,486</w:t>
            </w:r>
          </w:p>
        </w:tc>
        <w:tc>
          <w:tcPr>
            <w:tcW w:type="dxa" w:w="1126"/>
          </w:tcPr>
          <w:p>
            <w:pPr>
              <w:spacing w:after="0"/>
              <w:jc w:val="right"/>
            </w:pPr>
            <w:r>
              <w:rPr>
                <w:sz w:val="16"/>
              </w:rPr>
              <w:t>$0</w:t>
            </w:r>
          </w:p>
        </w:tc>
        <w:tc>
          <w:tcPr>
            <w:tcW w:type="dxa" w:w="1920"/>
          </w:tcPr>
          <w:p>
            <w:pPr>
              <w:spacing w:after="0"/>
              <w:jc w:val="right"/>
            </w:pPr>
            <w:r>
              <w:rPr>
                <w:sz w:val="16"/>
              </w:rPr>
              <w:t>$185,114</w:t>
            </w:r>
          </w:p>
        </w:tc>
        <w:tc>
          <w:tcPr>
            <w:tcW w:type="dxa" w:w="1189"/>
          </w:tcPr>
          <w:p>
            <w:pPr>
              <w:spacing w:after="0"/>
              <w:jc w:val="right"/>
            </w:pPr>
            <w:r>
              <w:rPr>
                <w:sz w:val="16"/>
              </w:rPr>
              <w:t>$236,601</w:t>
            </w:r>
          </w:p>
        </w:tc>
        <w:tc>
          <w:tcPr>
            <w:tcW w:type="dxa" w:w="2103"/>
          </w:tcPr>
          <w:p>
            <w:pPr>
              <w:spacing w:after="0"/>
              <w:jc w:val="right"/>
            </w:pPr>
            <w:r>
              <w:rPr>
                <w:sz w:val="16"/>
              </w:rPr>
              <w:t>329</w:t>
            </w:r>
          </w:p>
        </w:tc>
        <w:tc>
          <w:tcPr>
            <w:tcW w:type="dxa" w:w="2182"/>
          </w:tcPr>
          <w:p>
            <w:pPr>
              <w:spacing w:after="0"/>
              <w:jc w:val="left"/>
            </w:pPr>
          </w:p>
        </w:tc>
      </w:tr>
      <w:tr>
        <w:trPr>
          <w:cantSplit/>
        </w:trPr>
        <w:tc>
          <w:tcPr>
            <w:tcW w:type="dxa" w:w="721"/>
          </w:tcPr>
          <w:p>
            <w:pPr>
              <w:spacing w:after="0"/>
              <w:jc w:val="right"/>
            </w:pPr>
            <w:r>
              <w:rPr>
                <w:sz w:val="16"/>
              </w:rPr>
              <w:t>5</w:t>
            </w:r>
          </w:p>
        </w:tc>
        <w:tc>
          <w:tcPr>
            <w:tcW w:type="dxa" w:w="1113"/>
          </w:tcPr>
          <w:p>
            <w:pPr>
              <w:spacing w:after="0"/>
              <w:jc w:val="left"/>
            </w:pPr>
            <w:r>
              <w:rPr>
                <w:sz w:val="16"/>
              </w:rPr>
              <w:t>Earthquake</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$112,000</w:t>
            </w:r>
          </w:p>
        </w:tc>
        <w:tc>
          <w:tcPr>
            <w:tcW w:type="dxa" w:w="1126"/>
          </w:tcPr>
          <w:p>
            <w:pPr>
              <w:spacing w:after="0"/>
              <w:jc w:val="right"/>
            </w:pPr>
            <w:r>
              <w:rPr>
                <w:sz w:val="16"/>
              </w:rPr>
              <w:t>n/a</w:t>
            </w:r>
          </w:p>
        </w:tc>
        <w:tc>
          <w:tcPr>
            <w:tcW w:type="dxa" w:w="1920"/>
          </w:tcPr>
          <w:p>
            <w:pPr>
              <w:spacing w:after="0"/>
              <w:jc w:val="right"/>
            </w:pPr>
            <w:r>
              <w:rPr>
                <w:sz w:val="16"/>
              </w:rPr>
              <w:t>$45,800</w:t>
            </w:r>
          </w:p>
        </w:tc>
        <w:tc>
          <w:tcPr>
            <w:tcW w:type="dxa" w:w="1189"/>
          </w:tcPr>
          <w:p>
            <w:pPr>
              <w:spacing w:after="0"/>
              <w:jc w:val="right"/>
            </w:pPr>
            <w:r>
              <w:rPr>
                <w:sz w:val="16"/>
              </w:rPr>
              <w:t>$157,801</w:t>
            </w:r>
          </w:p>
        </w:tc>
        <w:tc>
          <w:tcPr>
            <w:tcW w:type="dxa" w:w="2103"/>
          </w:tcPr>
          <w:p>
            <w:pPr>
              <w:spacing w:after="0"/>
              <w:jc w:val="right"/>
            </w:pPr>
          </w:p>
        </w:tc>
        <w:tc>
          <w:tcPr>
            <w:tcW w:type="dxa" w:w="2182"/>
          </w:tcPr>
          <w:p>
            <w:pPr>
              <w:spacing w:after="0"/>
              <w:jc w:val="left"/>
            </w:pPr>
            <w:r>
              <w:rPr>
                <w:sz w:val="16"/>
              </w:rPr>
              <w:t>Storm Events does not record earthquakes.</w:t>
            </w:r>
          </w:p>
        </w:tc>
      </w:tr>
      <w:tr>
        <w:trPr>
          <w:cantSplit/>
        </w:trPr>
        <w:tc>
          <w:tcPr>
            <w:tcW w:type="dxa" w:w="721"/>
          </w:tcPr>
          <w:p>
            <w:pPr>
              <w:spacing w:after="0"/>
              <w:jc w:val="right"/>
            </w:pPr>
            <w:r>
              <w:rPr>
                <w:sz w:val="16"/>
              </w:rPr>
              <w:t>6</w:t>
            </w:r>
          </w:p>
        </w:tc>
        <w:tc>
          <w:tcPr>
            <w:tcW w:type="dxa" w:w="1113"/>
          </w:tcPr>
          <w:p>
            <w:pPr>
              <w:spacing w:after="0"/>
              <w:jc w:val="left"/>
            </w:pPr>
            <w:r>
              <w:rPr>
                <w:sz w:val="16"/>
              </w:rPr>
              <w:t>Lightning</w:t>
            </w:r>
          </w:p>
        </w:tc>
        <w:tc>
          <w:tcPr>
            <w:tcW w:type="dxa" w:w="1368"/>
          </w:tcPr>
          <w:p>
            <w:pPr>
              <w:spacing w:after="0"/>
              <w:jc w:val="left"/>
            </w:pPr>
            <w:r>
              <w:rPr>
                <w:sz w:val="16"/>
              </w:rPr>
              <w:t>Relatively Low</w:t>
            </w:r>
          </w:p>
        </w:tc>
        <w:tc>
          <w:tcPr>
            <w:tcW w:type="dxa" w:w="1444"/>
          </w:tcPr>
          <w:p>
            <w:pPr>
              <w:spacing w:after="0"/>
              <w:jc w:val="left"/>
            </w:pPr>
            <w:r>
              <w:rPr>
                <w:sz w:val="16"/>
              </w:rPr>
              <w:t>Very Low</w:t>
            </w:r>
          </w:p>
        </w:tc>
        <w:tc>
          <w:tcPr>
            <w:tcW w:type="dxa" w:w="948"/>
          </w:tcPr>
          <w:p>
            <w:pPr>
              <w:spacing w:after="0"/>
              <w:jc w:val="right"/>
            </w:pPr>
            <w:r>
              <w:rPr>
                <w:sz w:val="16"/>
              </w:rPr>
              <w:t>$2,030</w:t>
            </w:r>
          </w:p>
        </w:tc>
        <w:tc>
          <w:tcPr>
            <w:tcW w:type="dxa" w:w="1126"/>
          </w:tcPr>
          <w:p>
            <w:pPr>
              <w:spacing w:after="0"/>
              <w:jc w:val="right"/>
            </w:pPr>
            <w:r>
              <w:rPr>
                <w:sz w:val="16"/>
              </w:rPr>
              <w:t>n/a</w:t>
            </w:r>
          </w:p>
        </w:tc>
        <w:tc>
          <w:tcPr>
            <w:tcW w:type="dxa" w:w="1920"/>
          </w:tcPr>
          <w:p>
            <w:pPr>
              <w:spacing w:after="0"/>
              <w:jc w:val="right"/>
            </w:pPr>
            <w:r>
              <w:rPr>
                <w:sz w:val="16"/>
              </w:rPr>
              <w:t>$56,635</w:t>
            </w:r>
          </w:p>
        </w:tc>
        <w:tc>
          <w:tcPr>
            <w:tcW w:type="dxa" w:w="1189"/>
          </w:tcPr>
          <w:p>
            <w:pPr>
              <w:spacing w:after="0"/>
              <w:jc w:val="right"/>
            </w:pPr>
            <w:r>
              <w:rPr>
                <w:sz w:val="16"/>
              </w:rPr>
              <w:t>$58,665</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7</w:t>
            </w:r>
          </w:p>
        </w:tc>
        <w:tc>
          <w:tcPr>
            <w:tcW w:type="dxa" w:w="1113"/>
          </w:tcPr>
          <w:p>
            <w:pPr>
              <w:spacing w:after="0"/>
              <w:jc w:val="left"/>
            </w:pPr>
            <w:r>
              <w:rPr>
                <w:sz w:val="16"/>
              </w:rPr>
              <w:t>Tsunami</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$54,262</w:t>
            </w:r>
          </w:p>
        </w:tc>
        <w:tc>
          <w:tcPr>
            <w:tcW w:type="dxa" w:w="1126"/>
          </w:tcPr>
          <w:p>
            <w:pPr>
              <w:spacing w:after="0"/>
              <w:jc w:val="right"/>
            </w:pPr>
            <w:r>
              <w:rPr>
                <w:sz w:val="16"/>
              </w:rPr>
              <w:t>n/a</w:t>
            </w:r>
          </w:p>
        </w:tc>
        <w:tc>
          <w:tcPr>
            <w:tcW w:type="dxa" w:w="1920"/>
          </w:tcPr>
          <w:p>
            <w:pPr>
              <w:spacing w:after="0"/>
              <w:jc w:val="right"/>
            </w:pPr>
            <w:r>
              <w:rPr>
                <w:sz w:val="16"/>
              </w:rPr>
              <w:t>$0</w:t>
            </w:r>
          </w:p>
        </w:tc>
        <w:tc>
          <w:tcPr>
            <w:tcW w:type="dxa" w:w="1189"/>
          </w:tcPr>
          <w:p>
            <w:pPr>
              <w:spacing w:after="0"/>
              <w:jc w:val="right"/>
            </w:pPr>
            <w:r>
              <w:rPr>
                <w:sz w:val="16"/>
              </w:rPr>
              <w:t>$54,262</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8</w:t>
            </w:r>
          </w:p>
        </w:tc>
        <w:tc>
          <w:tcPr>
            <w:tcW w:type="dxa" w:w="1113"/>
          </w:tcPr>
          <w:p>
            <w:pPr>
              <w:spacing w:after="0"/>
              <w:jc w:val="left"/>
            </w:pPr>
            <w:r>
              <w:rPr>
                <w:sz w:val="16"/>
              </w:rPr>
              <w:t>Avalanche</w:t>
            </w:r>
          </w:p>
        </w:tc>
        <w:tc>
          <w:tcPr>
            <w:tcW w:type="dxa" w:w="1368"/>
          </w:tcPr>
          <w:p>
            <w:pPr>
              <w:spacing w:after="0"/>
              <w:jc w:val="left"/>
            </w:pPr>
            <w:r>
              <w:rPr>
                <w:sz w:val="16"/>
              </w:rPr>
              <w:t>Relatively Low</w:t>
            </w:r>
          </w:p>
        </w:tc>
        <w:tc>
          <w:tcPr>
            <w:tcW w:type="dxa" w:w="1444"/>
          </w:tcPr>
          <w:p>
            <w:pPr>
              <w:spacing w:after="0"/>
              <w:jc w:val="left"/>
            </w:pPr>
            <w:r>
              <w:rPr>
                <w:sz w:val="16"/>
              </w:rPr>
              <w:t>Very Low</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920"/>
          </w:tcPr>
          <w:p>
            <w:pPr>
              <w:spacing w:after="0"/>
              <w:jc w:val="right"/>
            </w:pPr>
            <w:r>
              <w:rPr>
                <w:sz w:val="16"/>
              </w:rPr>
              <w:t>$8,065</w:t>
            </w:r>
          </w:p>
        </w:tc>
        <w:tc>
          <w:tcPr>
            <w:tcW w:type="dxa" w:w="1189"/>
          </w:tcPr>
          <w:p>
            <w:pPr>
              <w:spacing w:after="0"/>
              <w:jc w:val="right"/>
            </w:pPr>
            <w:r>
              <w:rPr>
                <w:sz w:val="16"/>
              </w:rPr>
              <w:t>$8,070</w:t>
            </w:r>
          </w:p>
        </w:tc>
        <w:tc>
          <w:tcPr>
            <w:tcW w:type="dxa" w:w="2103"/>
          </w:tcPr>
          <w:p>
            <w:pPr>
              <w:spacing w:after="0"/>
              <w:jc w:val="right"/>
            </w:pPr>
            <w:r>
              <w:rPr>
                <w:sz w:val="16"/>
              </w:rPr>
              <w:t>5</w:t>
            </w:r>
          </w:p>
        </w:tc>
        <w:tc>
          <w:tcPr>
            <w:tcW w:type="dxa" w:w="2182"/>
          </w:tcPr>
          <w:p>
            <w:pPr>
              <w:spacing w:after="0"/>
              <w:jc w:val="left"/>
            </w:pPr>
          </w:p>
        </w:tc>
      </w:tr>
      <w:tr>
        <w:trPr>
          <w:cantSplit/>
        </w:trPr>
        <w:tc>
          <w:tcPr>
            <w:tcW w:type="dxa" w:w="721"/>
          </w:tcPr>
          <w:p>
            <w:pPr>
              <w:spacing w:after="0"/>
              <w:jc w:val="right"/>
            </w:pPr>
            <w:r>
              <w:rPr>
                <w:sz w:val="16"/>
              </w:rPr>
              <w:t>9</w:t>
            </w:r>
          </w:p>
        </w:tc>
        <w:tc>
          <w:tcPr>
            <w:tcW w:type="dxa" w:w="1113"/>
          </w:tcPr>
          <w:p>
            <w:pPr>
              <w:spacing w:after="0"/>
              <w:jc w:val="left"/>
            </w:pPr>
            <w:r>
              <w:rPr>
                <w:sz w:val="16"/>
              </w:rPr>
              <w:t>Ice Storm</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$35</w:t>
            </w:r>
          </w:p>
        </w:tc>
        <w:tc>
          <w:tcPr>
            <w:tcW w:type="dxa" w:w="1126"/>
          </w:tcPr>
          <w:p>
            <w:pPr>
              <w:spacing w:after="0"/>
              <w:jc w:val="right"/>
            </w:pPr>
            <w:r>
              <w:rPr>
                <w:sz w:val="16"/>
              </w:rPr>
              <w:t>n/a</w:t>
            </w:r>
          </w:p>
        </w:tc>
        <w:tc>
          <w:tcPr>
            <w:tcW w:type="dxa" w:w="1920"/>
          </w:tcPr>
          <w:p>
            <w:pPr>
              <w:spacing w:after="0"/>
              <w:jc w:val="right"/>
            </w:pPr>
            <w:r>
              <w:rPr>
                <w:sz w:val="16"/>
              </w:rPr>
              <w:t>$1,271</w:t>
            </w:r>
          </w:p>
        </w:tc>
        <w:tc>
          <w:tcPr>
            <w:tcW w:type="dxa" w:w="1189"/>
          </w:tcPr>
          <w:p>
            <w:pPr>
              <w:spacing w:after="0"/>
              <w:jc w:val="right"/>
            </w:pPr>
            <w:r>
              <w:rPr>
                <w:sz w:val="16"/>
              </w:rPr>
              <w:t>$1,306</w:t>
            </w:r>
          </w:p>
        </w:tc>
        <w:tc>
          <w:tcPr>
            <w:tcW w:type="dxa" w:w="2103"/>
          </w:tcPr>
          <w:p>
            <w:pPr>
              <w:spacing w:after="0"/>
              <w:jc w:val="right"/>
            </w:pPr>
            <w:r>
              <w:rPr>
                <w:sz w:val="16"/>
              </w:rPr>
              <w:t>11</w:t>
            </w:r>
          </w:p>
        </w:tc>
        <w:tc>
          <w:tcPr>
            <w:tcW w:type="dxa" w:w="2182"/>
          </w:tcPr>
          <w:p>
            <w:pPr>
              <w:spacing w:after="0"/>
              <w:jc w:val="left"/>
            </w:pPr>
          </w:p>
        </w:tc>
      </w:tr>
      <w:tr>
        <w:trPr>
          <w:cantSplit/>
        </w:trPr>
        <w:tc>
          <w:tcPr>
            <w:tcW w:type="dxa" w:w="721"/>
          </w:tcPr>
          <w:p>
            <w:pPr>
              <w:spacing w:after="0"/>
              <w:jc w:val="right"/>
            </w:pPr>
            <w:r>
              <w:rPr>
                <w:sz w:val="16"/>
              </w:rPr>
              <w:t>10</w:t>
            </w:r>
          </w:p>
        </w:tc>
        <w:tc>
          <w:tcPr>
            <w:tcW w:type="dxa" w:w="1113"/>
          </w:tcPr>
          <w:p>
            <w:pPr>
              <w:spacing w:after="0"/>
              <w:jc w:val="left"/>
            </w:pPr>
            <w:r>
              <w:rPr>
                <w:sz w:val="16"/>
              </w:rPr>
              <w:t>Tornado</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$410</w:t>
            </w:r>
          </w:p>
        </w:tc>
        <w:tc>
          <w:tcPr>
            <w:tcW w:type="dxa" w:w="1126"/>
          </w:tcPr>
          <w:p>
            <w:pPr>
              <w:spacing w:after="0"/>
              <w:jc w:val="right"/>
            </w:pPr>
            <w:r>
              <w:rPr>
                <w:sz w:val="16"/>
              </w:rPr>
              <w:t>$0</w:t>
            </w:r>
          </w:p>
        </w:tc>
        <w:tc>
          <w:tcPr>
            <w:tcW w:type="dxa" w:w="1920"/>
          </w:tcPr>
          <w:p>
            <w:pPr>
              <w:spacing w:after="0"/>
              <w:jc w:val="right"/>
            </w:pPr>
            <w:r>
              <w:rPr>
                <w:sz w:val="16"/>
              </w:rPr>
              <w:t>$373</w:t>
            </w:r>
          </w:p>
        </w:tc>
        <w:tc>
          <w:tcPr>
            <w:tcW w:type="dxa" w:w="1189"/>
          </w:tcPr>
          <w:p>
            <w:pPr>
              <w:spacing w:after="0"/>
              <w:jc w:val="right"/>
            </w:pPr>
            <w:r>
              <w:rPr>
                <w:sz w:val="16"/>
              </w:rPr>
              <w:t>$783</w:t>
            </w:r>
          </w:p>
        </w:tc>
        <w:tc>
          <w:tcPr>
            <w:tcW w:type="dxa" w:w="2103"/>
          </w:tcPr>
          <w:p>
            <w:pPr>
              <w:spacing w:after="0"/>
              <w:jc w:val="right"/>
            </w:pPr>
            <w:r>
              <w:rPr>
                <w:sz w:val="16"/>
              </w:rPr>
              <w:t>2</w:t>
            </w:r>
          </w:p>
        </w:tc>
        <w:tc>
          <w:tcPr>
            <w:tcW w:type="dxa" w:w="2182"/>
          </w:tcPr>
          <w:p>
            <w:pPr>
              <w:spacing w:after="0"/>
              <w:jc w:val="left"/>
            </w:pPr>
          </w:p>
        </w:tc>
      </w:tr>
      <w:tr>
        <w:trPr>
          <w:cantSplit/>
        </w:trPr>
        <w:tc>
          <w:tcPr>
            <w:tcW w:type="dxa" w:w="721"/>
          </w:tcPr>
          <w:p>
            <w:pPr>
              <w:spacing w:after="0"/>
              <w:jc w:val="right"/>
            </w:pPr>
            <w:r>
              <w:rPr>
                <w:sz w:val="16"/>
              </w:rPr>
              <w:t>11</w:t>
            </w:r>
          </w:p>
        </w:tc>
        <w:tc>
          <w:tcPr>
            <w:tcW w:type="dxa" w:w="1113"/>
          </w:tcPr>
          <w:p>
            <w:pPr>
              <w:spacing w:after="0"/>
              <w:jc w:val="left"/>
            </w:pPr>
            <w:r>
              <w:rPr>
                <w:sz w:val="16"/>
              </w:rPr>
              <w:t>Landslide</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$25</w:t>
            </w:r>
          </w:p>
        </w:tc>
        <w:tc>
          <w:tcPr>
            <w:tcW w:type="dxa" w:w="1126"/>
          </w:tcPr>
          <w:p>
            <w:pPr>
              <w:spacing w:after="0"/>
              <w:jc w:val="right"/>
            </w:pPr>
            <w:r>
              <w:rPr>
                <w:sz w:val="16"/>
              </w:rPr>
              <w:t>n/a</w:t>
            </w:r>
          </w:p>
        </w:tc>
        <w:tc>
          <w:tcPr>
            <w:tcW w:type="dxa" w:w="1920"/>
          </w:tcPr>
          <w:p>
            <w:pPr>
              <w:spacing w:after="0"/>
              <w:jc w:val="right"/>
            </w:pPr>
            <w:r>
              <w:rPr>
                <w:sz w:val="16"/>
              </w:rPr>
              <w:t>$309</w:t>
            </w:r>
          </w:p>
        </w:tc>
        <w:tc>
          <w:tcPr>
            <w:tcW w:type="dxa" w:w="1189"/>
          </w:tcPr>
          <w:p>
            <w:pPr>
              <w:spacing w:after="0"/>
              <w:jc w:val="right"/>
            </w:pPr>
            <w:r>
              <w:rPr>
                <w:sz w:val="16"/>
              </w:rPr>
              <w:t>$335</w:t>
            </w:r>
          </w:p>
        </w:tc>
        <w:tc>
          <w:tcPr>
            <w:tcW w:type="dxa" w:w="2103"/>
          </w:tcPr>
          <w:p>
            <w:pPr>
              <w:spacing w:after="0"/>
              <w:jc w:val="right"/>
            </w:pPr>
            <w:r>
              <w:rPr>
                <w:sz w:val="16"/>
              </w:rPr>
              <w:t>0</w:t>
            </w:r>
          </w:p>
        </w:tc>
        <w:tc>
          <w:tcPr>
            <w:tcW w:type="dxa" w:w="2182"/>
          </w:tcPr>
          <w:p>
            <w:pPr>
              <w:spacing w:after="0"/>
              <w:jc w:val="left"/>
            </w:pPr>
            <w:r>
              <w:rPr>
                <w:sz w:val="16"/>
              </w:rPr>
              <w:t>Declared 1 time; no Storm Events record of this type.</w:t>
            </w:r>
          </w:p>
        </w:tc>
      </w:tr>
      <w:tr>
        <w:trPr>
          <w:cantSplit/>
        </w:trPr>
        <w:tc>
          <w:tcPr>
            <w:tcW w:type="dxa" w:w="721"/>
          </w:tcPr>
          <w:p>
            <w:pPr>
              <w:spacing w:after="0"/>
              <w:jc w:val="right"/>
            </w:pPr>
            <w:r>
              <w:rPr>
                <w:sz w:val="16"/>
              </w:rPr>
              <w:t>12</w:t>
            </w:r>
          </w:p>
        </w:tc>
        <w:tc>
          <w:tcPr>
            <w:tcW w:type="dxa" w:w="1113"/>
          </w:tcPr>
          <w:p>
            <w:pPr>
              <w:spacing w:after="0"/>
              <w:jc w:val="left"/>
            </w:pPr>
            <w:r>
              <w:rPr>
                <w:sz w:val="16"/>
              </w:rPr>
              <w:t>Strong Wind</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$65</w:t>
            </w:r>
          </w:p>
        </w:tc>
        <w:tc>
          <w:tcPr>
            <w:tcW w:type="dxa" w:w="1126"/>
          </w:tcPr>
          <w:p>
            <w:pPr>
              <w:spacing w:after="0"/>
              <w:jc w:val="right"/>
            </w:pPr>
            <w:r>
              <w:rPr>
                <w:sz w:val="16"/>
              </w:rPr>
              <w:t>$0</w:t>
            </w:r>
          </w:p>
        </w:tc>
        <w:tc>
          <w:tcPr>
            <w:tcW w:type="dxa" w:w="1920"/>
          </w:tcPr>
          <w:p>
            <w:pPr>
              <w:spacing w:after="0"/>
              <w:jc w:val="right"/>
            </w:pPr>
            <w:r>
              <w:rPr>
                <w:sz w:val="16"/>
              </w:rPr>
              <w:t>$124</w:t>
            </w:r>
          </w:p>
        </w:tc>
        <w:tc>
          <w:tcPr>
            <w:tcW w:type="dxa" w:w="1189"/>
          </w:tcPr>
          <w:p>
            <w:pPr>
              <w:spacing w:after="0"/>
              <w:jc w:val="right"/>
            </w:pPr>
            <w:r>
              <w:rPr>
                <w:sz w:val="16"/>
              </w:rPr>
              <w:t>$189</w:t>
            </w:r>
          </w:p>
        </w:tc>
        <w:tc>
          <w:tcPr>
            <w:tcW w:type="dxa" w:w="2103"/>
          </w:tcPr>
          <w:p>
            <w:pPr>
              <w:spacing w:after="0"/>
              <w:jc w:val="right"/>
            </w:pPr>
            <w:r>
              <w:rPr>
                <w:sz w:val="16"/>
              </w:rPr>
              <w:t>53</w:t>
            </w:r>
          </w:p>
        </w:tc>
        <w:tc>
          <w:tcPr>
            <w:tcW w:type="dxa" w:w="2182"/>
          </w:tcPr>
          <w:p>
            <w:pPr>
              <w:spacing w:after="0"/>
              <w:jc w:val="left"/>
            </w:pPr>
            <w:r>
              <w:rPr>
                <w:sz w:val="16"/>
              </w:rPr>
              <w:t>Includes 49 High Wind and 1 Strong Wind records (NOAA non-thunderstorm wind types, outside NRI's Strong Wind definition).</w:t>
            </w:r>
          </w:p>
        </w:tc>
      </w:tr>
      <w:tr>
        <w:trPr>
          <w:cantSplit/>
        </w:trPr>
        <w:tc>
          <w:tcPr>
            <w:tcW w:type="dxa" w:w="721"/>
          </w:tcPr>
          <w:p>
            <w:pPr>
              <w:spacing w:after="0"/>
              <w:jc w:val="right"/>
            </w:pPr>
            <w:r>
              <w:rPr>
                <w:sz w:val="16"/>
              </w:rPr>
              <w:t>13</w:t>
            </w:r>
          </w:p>
        </w:tc>
        <w:tc>
          <w:tcPr>
            <w:tcW w:type="dxa" w:w="1113"/>
          </w:tcPr>
          <w:p>
            <w:pPr>
              <w:spacing w:after="0"/>
              <w:jc w:val="left"/>
            </w:pPr>
            <w:r>
              <w:rPr>
                <w:sz w:val="16"/>
              </w:rPr>
              <w:t>Hail</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$67</w:t>
            </w:r>
          </w:p>
        </w:tc>
        <w:tc>
          <w:tcPr>
            <w:tcW w:type="dxa" w:w="1126"/>
          </w:tcPr>
          <w:p>
            <w:pPr>
              <w:spacing w:after="0"/>
              <w:jc w:val="right"/>
            </w:pPr>
            <w:r>
              <w:rPr>
                <w:sz w:val="16"/>
              </w:rPr>
              <w:t>$0</w:t>
            </w:r>
          </w:p>
        </w:tc>
        <w:tc>
          <w:tcPr>
            <w:tcW w:type="dxa" w:w="1920"/>
          </w:tcPr>
          <w:p>
            <w:pPr>
              <w:spacing w:after="0"/>
              <w:jc w:val="right"/>
            </w:pPr>
            <w:r>
              <w:rPr>
                <w:sz w:val="16"/>
              </w:rPr>
              <w:t>$15</w:t>
            </w:r>
          </w:p>
        </w:tc>
        <w:tc>
          <w:tcPr>
            <w:tcW w:type="dxa" w:w="1189"/>
          </w:tcPr>
          <w:p>
            <w:pPr>
              <w:spacing w:after="0"/>
              <w:jc w:val="right"/>
            </w:pPr>
            <w:r>
              <w:rPr>
                <w:sz w:val="16"/>
              </w:rPr>
              <w:t>$82</w:t>
            </w:r>
          </w:p>
        </w:tc>
        <w:tc>
          <w:tcPr>
            <w:tcW w:type="dxa" w:w="2103"/>
          </w:tcPr>
          <w:p>
            <w:pPr>
              <w:spacing w:after="0"/>
              <w:jc w:val="right"/>
            </w:pPr>
            <w:r>
              <w:rPr>
                <w:sz w:val="16"/>
              </w:rPr>
              <w:t>7</w:t>
            </w:r>
          </w:p>
        </w:tc>
        <w:tc>
          <w:tcPr>
            <w:tcW w:type="dxa" w:w="2182"/>
          </w:tcPr>
          <w:p>
            <w:pPr>
              <w:spacing w:after="0"/>
              <w:jc w:val="left"/>
            </w:pPr>
          </w:p>
        </w:tc>
      </w:tr>
      <w:tr>
        <w:trPr>
          <w:cantSplit/>
        </w:trPr>
        <w:tc>
          <w:tcPr>
            <w:tcW w:type="dxa" w:w="721"/>
          </w:tcPr>
          <w:p>
            <w:pPr>
              <w:spacing w:after="0"/>
              <w:jc w:val="right"/>
            </w:pPr>
            <w:r>
              <w:rPr>
                <w:sz w:val="16"/>
              </w:rPr>
              <w:t>14</w:t>
            </w:r>
          </w:p>
        </w:tc>
        <w:tc>
          <w:tcPr>
            <w:tcW w:type="dxa" w:w="1113"/>
          </w:tcPr>
          <w:p>
            <w:pPr>
              <w:spacing w:after="0"/>
              <w:jc w:val="left"/>
            </w:pPr>
            <w:r>
              <w:rPr>
                <w:sz w:val="16"/>
              </w:rPr>
              <w:t>Volcanic Activity</w:t>
            </w:r>
          </w:p>
        </w:tc>
        <w:tc>
          <w:tcPr>
            <w:tcW w:type="dxa" w:w="1368"/>
          </w:tcPr>
          <w:p>
            <w:pPr>
              <w:spacing w:after="0"/>
              <w:jc w:val="left"/>
            </w:pPr>
            <w:r>
              <w:rPr>
                <w:sz w:val="16"/>
              </w:rPr>
              <w:t>Very Low</w:t>
            </w:r>
          </w:p>
        </w:tc>
        <w:tc>
          <w:tcPr>
            <w:tcW w:type="dxa" w:w="1444"/>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920"/>
          </w:tcPr>
          <w:p>
            <w:pPr>
              <w:spacing w:after="0"/>
              <w:jc w:val="right"/>
            </w:pPr>
            <w:r>
              <w:rPr>
                <w:sz w:val="16"/>
              </w:rPr>
              <w:t>$4</w:t>
            </w:r>
          </w:p>
        </w:tc>
        <w:tc>
          <w:tcPr>
            <w:tcW w:type="dxa" w:w="1189"/>
          </w:tcPr>
          <w:p>
            <w:pPr>
              <w:spacing w:after="0"/>
              <w:jc w:val="right"/>
            </w:pPr>
            <w:r>
              <w:rPr>
                <w:sz w:val="16"/>
              </w:rPr>
              <w:t>$4</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r>
              <w:rPr>
                <w:sz w:val="16"/>
              </w:rPr>
              <w:t>15</w:t>
            </w:r>
          </w:p>
        </w:tc>
        <w:tc>
          <w:tcPr>
            <w:tcW w:type="dxa" w:w="1113"/>
          </w:tcPr>
          <w:p>
            <w:pPr>
              <w:spacing w:after="0"/>
              <w:jc w:val="left"/>
            </w:pPr>
            <w:r>
              <w:rPr>
                <w:sz w:val="16"/>
              </w:rPr>
              <w:t>Coastal Flooding</w:t>
            </w:r>
          </w:p>
        </w:tc>
        <w:tc>
          <w:tcPr>
            <w:tcW w:type="dxa" w:w="1368"/>
          </w:tcPr>
          <w:p>
            <w:pPr>
              <w:spacing w:after="0"/>
              <w:jc w:val="left"/>
            </w:pPr>
            <w:r>
              <w:rPr>
                <w:sz w:val="16"/>
              </w:rPr>
              <w:t>No Rating</w:t>
            </w:r>
          </w:p>
        </w:tc>
        <w:tc>
          <w:tcPr>
            <w:tcW w:type="dxa" w:w="1444"/>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920"/>
          </w:tcPr>
          <w:p>
            <w:pPr>
              <w:spacing w:after="0"/>
              <w:jc w:val="right"/>
            </w:pPr>
            <w:r>
              <w:rPr>
                <w:sz w:val="16"/>
              </w:rPr>
              <w:t>$0</w:t>
            </w:r>
          </w:p>
        </w:tc>
        <w:tc>
          <w:tcPr>
            <w:tcW w:type="dxa" w:w="1189"/>
          </w:tcPr>
          <w:p>
            <w:pPr>
              <w:spacing w:after="0"/>
              <w:jc w:val="right"/>
            </w:pPr>
            <w:r>
              <w:rPr>
                <w:sz w:val="16"/>
              </w:rPr>
              <w:t>$0</w:t>
            </w:r>
          </w:p>
        </w:tc>
        <w:tc>
          <w:tcPr>
            <w:tcW w:type="dxa" w:w="2103"/>
          </w:tcPr>
          <w:p>
            <w:pPr>
              <w:spacing w:after="0"/>
              <w:jc w:val="right"/>
            </w:pPr>
            <w:r>
              <w:rPr>
                <w:sz w:val="16"/>
              </w:rPr>
              <w:t>27</w:t>
            </w:r>
          </w:p>
        </w:tc>
        <w:tc>
          <w:tcPr>
            <w:tcW w:type="dxa" w:w="2182"/>
          </w:tcPr>
          <w:p>
            <w:pPr>
              <w:spacing w:after="0"/>
              <w:jc w:val="left"/>
            </w:pPr>
          </w:p>
        </w:tc>
      </w:tr>
      <w:tr>
        <w:trPr>
          <w:cantSplit/>
        </w:trPr>
        <w:tc>
          <w:tcPr>
            <w:tcW w:type="dxa" w:w="721"/>
          </w:tcPr>
          <w:p>
            <w:pPr>
              <w:spacing w:after="0"/>
              <w:jc w:val="right"/>
            </w:pPr>
            <w:r>
              <w:rPr>
                <w:sz w:val="16"/>
              </w:rPr>
              <w:t>16</w:t>
            </w:r>
          </w:p>
        </w:tc>
        <w:tc>
          <w:tcPr>
            <w:tcW w:type="dxa" w:w="1113"/>
          </w:tcPr>
          <w:p>
            <w:pPr>
              <w:spacing w:after="0"/>
              <w:jc w:val="left"/>
            </w:pPr>
            <w:r>
              <w:rPr>
                <w:sz w:val="16"/>
              </w:rPr>
              <w:t>Drought</w:t>
            </w:r>
          </w:p>
        </w:tc>
        <w:tc>
          <w:tcPr>
            <w:tcW w:type="dxa" w:w="1368"/>
          </w:tcPr>
          <w:p>
            <w:pPr>
              <w:spacing w:after="0"/>
              <w:jc w:val="left"/>
            </w:pPr>
            <w:r>
              <w:rPr>
                <w:sz w:val="16"/>
              </w:rPr>
              <w:t>No Rating</w:t>
            </w:r>
          </w:p>
        </w:tc>
        <w:tc>
          <w:tcPr>
            <w:tcW w:type="dxa" w:w="1444"/>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920"/>
          </w:tcPr>
          <w:p>
            <w:pPr>
              <w:spacing w:after="0"/>
              <w:jc w:val="right"/>
            </w:pPr>
            <w:r>
              <w:rPr>
                <w:sz w:val="16"/>
              </w:rPr>
              <w:t>n/a</w:t>
            </w:r>
          </w:p>
        </w:tc>
        <w:tc>
          <w:tcPr>
            <w:tcW w:type="dxa" w:w="1189"/>
          </w:tcPr>
          <w:p>
            <w:pPr>
              <w:spacing w:after="0"/>
              <w:jc w:val="right"/>
            </w:pPr>
            <w:r>
              <w:rPr>
                <w:sz w:val="16"/>
              </w:rPr>
              <w:t>$0</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r>
        <w:trPr>
          <w:cantSplit/>
        </w:trPr>
        <w:tc>
          <w:tcPr>
            <w:tcW w:type="dxa" w:w="721"/>
          </w:tcPr>
          <w:p>
            <w:pPr>
              <w:spacing w:after="0"/>
              <w:jc w:val="right"/>
            </w:pPr>
          </w:p>
        </w:tc>
        <w:tc>
          <w:tcPr>
            <w:tcW w:type="dxa" w:w="1113"/>
          </w:tcPr>
          <w:p>
            <w:pPr>
              <w:spacing w:after="0"/>
              <w:jc w:val="left"/>
            </w:pPr>
            <w:r>
              <w:rPr>
                <w:sz w:val="16"/>
              </w:rPr>
              <w:t>Heat Wave</w:t>
            </w:r>
          </w:p>
        </w:tc>
        <w:tc>
          <w:tcPr>
            <w:tcW w:type="dxa" w:w="1368"/>
          </w:tcPr>
          <w:p>
            <w:pPr>
              <w:spacing w:after="0"/>
              <w:jc w:val="left"/>
            </w:pPr>
            <w:r>
              <w:rPr>
                <w:sz w:val="16"/>
              </w:rPr>
              <w:t>Insufficient Data</w:t>
            </w:r>
          </w:p>
        </w:tc>
        <w:tc>
          <w:tcPr>
            <w:tcW w:type="dxa" w:w="1444"/>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920"/>
          </w:tcPr>
          <w:p>
            <w:pPr>
              <w:spacing w:after="0"/>
              <w:jc w:val="right"/>
            </w:pPr>
            <w:r>
              <w:rPr>
                <w:sz w:val="16"/>
              </w:rPr>
              <w:t>n/a</w:t>
            </w:r>
          </w:p>
        </w:tc>
        <w:tc>
          <w:tcPr>
            <w:tcW w:type="dxa" w:w="1189"/>
          </w:tcPr>
          <w:p>
            <w:pPr>
              <w:spacing w:after="0"/>
              <w:jc w:val="right"/>
            </w:pPr>
            <w:r>
              <w:rPr>
                <w:sz w:val="16"/>
              </w:rPr>
              <w:t>n/a</w:t>
            </w:r>
          </w:p>
        </w:tc>
        <w:tc>
          <w:tcPr>
            <w:tcW w:type="dxa" w:w="2103"/>
          </w:tcPr>
          <w:p>
            <w:pPr>
              <w:spacing w:after="0"/>
              <w:jc w:val="right"/>
            </w:pPr>
            <w:r>
              <w:rPr>
                <w:sz w:val="16"/>
              </w:rPr>
              <w:t>0</w:t>
            </w:r>
          </w:p>
        </w:tc>
        <w:tc>
          <w:tcPr>
            <w:tcW w:type="dxa" w:w="218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tsunami, landslide,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Avalanche</w:t>
            </w:r>
          </w:p>
        </w:tc>
        <w:tc>
          <w:tcPr>
            <w:tcW w:type="dxa" w:w="10261"/>
          </w:tcPr>
          <w:p>
            <w:pPr>
              <w:spacing w:after="0"/>
              <w:jc w:val="left"/>
            </w:pPr>
            <w:r>
              <w:rPr>
                <w:sz w:val="16"/>
              </w:rPr>
              <w:t>tract 1 (Very Low, 66.9); tract 3 (Very Low, 66.7)</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3 (Relatively Moderate, 80.5); tract 2 (Relatively Low, 41.4); tract 1 (Very Low, 39.8)</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3 (Relatively Low, 88.4); tract 1 (Relatively Low, 83.6); tract 2 (Very Low, 19.4)</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2 (Very Low, 2.2); tract 1 (Very Low, 2.1); tract 3 (Very Low, 0.3)</w:t>
            </w:r>
          </w:p>
        </w:tc>
      </w:tr>
      <w:tr>
        <w:trPr>
          <w:cantSplit/>
        </w:trPr>
        <w:tc>
          <w:tcPr>
            <w:tcW w:type="dxa" w:w="3851"/>
          </w:tcPr>
          <w:p>
            <w:pPr>
              <w:spacing w:after="0"/>
              <w:jc w:val="left"/>
            </w:pPr>
            <w:r>
              <w:rPr>
                <w:sz w:val="16"/>
              </w:rPr>
              <w:t>Tsunami</w:t>
            </w:r>
          </w:p>
        </w:tc>
        <w:tc>
          <w:tcPr>
            <w:tcW w:type="dxa" w:w="10261"/>
          </w:tcPr>
          <w:p>
            <w:pPr>
              <w:spacing w:after="0"/>
              <w:jc w:val="left"/>
            </w:pPr>
            <w:r>
              <w:rPr>
                <w:sz w:val="16"/>
              </w:rPr>
              <w:t>tract 1 (Relatively Low, 70.6)</w:t>
            </w:r>
          </w:p>
        </w:tc>
      </w:tr>
      <w:tr>
        <w:trPr>
          <w:cantSplit/>
        </w:trPr>
        <w:tc>
          <w:tcPr>
            <w:tcW w:type="dxa" w:w="3851"/>
          </w:tcPr>
          <w:p>
            <w:pPr>
              <w:spacing w:after="0"/>
              <w:jc w:val="left"/>
            </w:pPr>
            <w:r>
              <w:rPr>
                <w:sz w:val="16"/>
              </w:rPr>
              <w:t>Volcanic Activity</w:t>
            </w:r>
          </w:p>
        </w:tc>
        <w:tc>
          <w:tcPr>
            <w:tcW w:type="dxa" w:w="10261"/>
          </w:tcPr>
          <w:p>
            <w:pPr>
              <w:spacing w:after="0"/>
              <w:jc w:val="left"/>
            </w:pPr>
            <w:r>
              <w:rPr>
                <w:sz w:val="16"/>
              </w:rPr>
              <w:t>tract 1 (Very Low, 77.4); tract 2 (Very Low, 75.6); tract 3 (Very Low, 72.6)</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3 (Relatively High, 97.4); tract 2 (Relatively Moderate, 96.0); tract 1 (Relatively Moderate, 93.7)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902"/>
        <w:gridCol w:w="1991"/>
        <w:gridCol w:w="1486"/>
        <w:gridCol w:w="1881"/>
        <w:gridCol w:w="1602"/>
        <w:gridCol w:w="1872"/>
        <w:gridCol w:w="1595"/>
      </w:tblGrid>
      <w:tr>
        <w:trPr>
          <w:cantSplit/>
          <w:tblHeader/>
        </w:trPr>
        <w:tc>
          <w:tcPr>
            <w:tcW w:type="dxa" w:w="1782"/>
            <w:shd w:val="clear" w:color="auto" w:fill="E8E8E8"/>
          </w:tcPr>
          <w:p>
            <w:pPr>
              <w:spacing w:after="0"/>
              <w:jc w:val="left"/>
            </w:pPr>
            <w:r>
              <w:rPr>
                <w:b/>
                <w:sz w:val="16"/>
              </w:rPr>
              <w:t>Hazard</w:t>
            </w:r>
          </w:p>
        </w:tc>
        <w:tc>
          <w:tcPr>
            <w:tcW w:type="dxa" w:w="1902"/>
            <w:shd w:val="clear" w:color="auto" w:fill="E8E8E8"/>
          </w:tcPr>
          <w:p>
            <w:pPr>
              <w:spacing w:after="0"/>
              <w:jc w:val="left"/>
            </w:pPr>
            <w:r>
              <w:rPr>
                <w:b/>
                <w:sz w:val="16"/>
              </w:rPr>
              <w:t>Scale</w:t>
            </w:r>
          </w:p>
        </w:tc>
        <w:tc>
          <w:tcPr>
            <w:tcW w:type="dxa" w:w="19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6"/>
            <w:shd w:val="clear" w:color="auto" w:fill="E8E8E8"/>
          </w:tcPr>
          <w:p>
            <w:pPr>
              <w:spacing w:after="0"/>
              <w:jc w:val="left"/>
            </w:pPr>
            <w:r>
              <w:rPr>
                <w:b/>
                <w:sz w:val="16"/>
              </w:rPr>
              <w:t>Observed range</w:t>
            </w:r>
          </w:p>
        </w:tc>
        <w:tc>
          <w:tcPr>
            <w:tcW w:type="dxa" w:w="1881"/>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1872"/>
            <w:shd w:val="clear" w:color="auto" w:fill="E8E8E8"/>
          </w:tcPr>
          <w:p>
            <w:pPr>
              <w:spacing w:after="0"/>
              <w:jc w:val="left"/>
            </w:pPr>
            <w:r>
              <w:rPr>
                <w:b/>
                <w:sz w:val="16"/>
              </w:rPr>
              <w:t>How it applies to jurisdictions</w:t>
            </w:r>
          </w:p>
        </w:tc>
        <w:tc>
          <w:tcPr>
            <w:tcW w:type="dxa" w:w="1595"/>
            <w:shd w:val="clear" w:color="auto" w:fill="E8E8E8"/>
          </w:tcPr>
          <w:p>
            <w:pPr>
              <w:spacing w:after="0"/>
              <w:jc w:val="left"/>
            </w:pPr>
            <w:r>
              <w:rPr>
                <w:b/>
                <w:sz w:val="16"/>
              </w:rPr>
              <w:t>Note</w:t>
            </w:r>
          </w:p>
        </w:tc>
      </w:tr>
      <w:tr>
        <w:trPr>
          <w:cantSplit/>
        </w:trPr>
        <w:tc>
          <w:tcPr>
            <w:tcW w:type="dxa" w:w="1782"/>
          </w:tcPr>
          <w:p>
            <w:pPr>
              <w:spacing w:after="0"/>
              <w:jc w:val="left"/>
            </w:pPr>
            <w:r>
              <w:rPr>
                <w:sz w:val="16"/>
              </w:rPr>
              <w:t>Avalanche</w:t>
            </w:r>
          </w:p>
        </w:tc>
        <w:tc>
          <w:tcPr>
            <w:tcW w:type="dxa" w:w="1902"/>
          </w:tcPr>
          <w:p>
            <w:pPr>
              <w:spacing w:after="0"/>
              <w:jc w:val="left"/>
            </w:pPr>
            <w:r>
              <w:rPr>
                <w:sz w:val="16"/>
              </w:rPr>
              <w:t>none (count and damage only)</w:t>
            </w:r>
          </w:p>
        </w:tc>
        <w:tc>
          <w:tcPr>
            <w:tcW w:type="dxa" w:w="1991"/>
          </w:tcPr>
          <w:p>
            <w:pPr>
              <w:spacing w:after="0"/>
              <w:jc w:val="right"/>
            </w:pPr>
            <w:r>
              <w:rPr>
                <w:sz w:val="16"/>
              </w:rPr>
              <w:t>5 records, 2000 to 2022 (5 zone-level)</w:t>
            </w:r>
          </w:p>
        </w:tc>
        <w:tc>
          <w:tcPr>
            <w:tcW w:type="dxa" w:w="1486"/>
          </w:tcPr>
          <w:p>
            <w:pPr>
              <w:spacing w:after="0"/>
              <w:jc w:val="left"/>
            </w:pPr>
          </w:p>
        </w:tc>
        <w:tc>
          <w:tcPr>
            <w:tcW w:type="dxa" w:w="1881"/>
          </w:tcPr>
          <w:p>
            <w:pPr>
              <w:spacing w:after="0"/>
              <w:jc w:val="left"/>
            </w:pPr>
            <w:r>
              <w:rPr>
                <w:sz w:val="16"/>
              </w:rPr>
              <w:t>Avalanche, 2003-02-06, $10,000 property; crops not reported (2003 dollars); NWS zone AKZ145</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p>
        </w:tc>
      </w:tr>
      <w:tr>
        <w:trPr>
          <w:cantSplit/>
        </w:trPr>
        <w:tc>
          <w:tcPr>
            <w:tcW w:type="dxa" w:w="1782"/>
          </w:tcPr>
          <w:p>
            <w:pPr>
              <w:spacing w:after="0"/>
              <w:jc w:val="left"/>
            </w:pPr>
            <w:r>
              <w:rPr>
                <w:sz w:val="16"/>
              </w:rPr>
              <w:t>Coastal Flood, Storm Surge/Tide</w:t>
            </w:r>
          </w:p>
        </w:tc>
        <w:tc>
          <w:tcPr>
            <w:tcW w:type="dxa" w:w="1902"/>
          </w:tcPr>
          <w:p>
            <w:pPr>
              <w:spacing w:after="0"/>
              <w:jc w:val="left"/>
            </w:pPr>
            <w:r>
              <w:rPr>
                <w:sz w:val="16"/>
              </w:rPr>
              <w:t>none in data (flood depth: FIRM)</w:t>
            </w:r>
          </w:p>
        </w:tc>
        <w:tc>
          <w:tcPr>
            <w:tcW w:type="dxa" w:w="1991"/>
          </w:tcPr>
          <w:p>
            <w:pPr>
              <w:spacing w:after="0"/>
              <w:jc w:val="right"/>
            </w:pPr>
            <w:r>
              <w:rPr>
                <w:sz w:val="16"/>
              </w:rPr>
              <w:t>27 records, 2002 to 2025 (27 zone-level)</w:t>
            </w:r>
          </w:p>
        </w:tc>
        <w:tc>
          <w:tcPr>
            <w:tcW w:type="dxa" w:w="1486"/>
          </w:tcPr>
          <w:p>
            <w:pPr>
              <w:spacing w:after="0"/>
              <w:jc w:val="left"/>
            </w:pPr>
          </w:p>
        </w:tc>
        <w:tc>
          <w:tcPr>
            <w:tcW w:type="dxa" w:w="1881"/>
          </w:tcPr>
          <w:p>
            <w:pPr>
              <w:spacing w:after="0"/>
              <w:jc w:val="left"/>
            </w:pPr>
            <w:r>
              <w:rPr>
                <w:sz w:val="16"/>
              </w:rPr>
              <w:t>Coastal Flood, 2011-11-11, $20,000 property; $0 crops (2011 dollars); NWS zone AKZ155</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r>
              <w:rPr>
                <w:sz w:val="16"/>
              </w:rPr>
              <w:t>Flood depth: see the FEMA Flood Insurance Rate Map.</w:t>
            </w:r>
          </w:p>
        </w:tc>
      </w:tr>
      <w:tr>
        <w:trPr>
          <w:cantSplit/>
        </w:trPr>
        <w:tc>
          <w:tcPr>
            <w:tcW w:type="dxa" w:w="1782"/>
          </w:tcPr>
          <w:p>
            <w:pPr>
              <w:spacing w:after="0"/>
              <w:jc w:val="left"/>
            </w:pPr>
            <w:r>
              <w:rPr>
                <w:sz w:val="16"/>
              </w:rPr>
              <w:t>Cold/Wind Chill, Extreme Cold/Wind Chill</w:t>
            </w:r>
          </w:p>
        </w:tc>
        <w:tc>
          <w:tcPr>
            <w:tcW w:type="dxa" w:w="1902"/>
          </w:tcPr>
          <w:p>
            <w:pPr>
              <w:spacing w:after="0"/>
              <w:jc w:val="left"/>
            </w:pPr>
            <w:r>
              <w:rPr>
                <w:sz w:val="16"/>
              </w:rPr>
              <w:t>wind chill</w:t>
            </w:r>
          </w:p>
        </w:tc>
        <w:tc>
          <w:tcPr>
            <w:tcW w:type="dxa" w:w="1991"/>
          </w:tcPr>
          <w:p>
            <w:pPr>
              <w:spacing w:after="0"/>
              <w:jc w:val="right"/>
            </w:pPr>
            <w:r>
              <w:rPr>
                <w:sz w:val="16"/>
              </w:rPr>
              <w:t>7 records, 2012 to 2023 (7 zone-level)</w:t>
            </w:r>
          </w:p>
        </w:tc>
        <w:tc>
          <w:tcPr>
            <w:tcW w:type="dxa" w:w="1486"/>
          </w:tcPr>
          <w:p>
            <w:pPr>
              <w:spacing w:after="0"/>
              <w:jc w:val="left"/>
            </w:pPr>
            <w:r>
              <w:rPr>
                <w:sz w:val="16"/>
              </w:rPr>
              <w:t>1 day to 4 days (median 2 days); 6 with a recorded value</w:t>
            </w:r>
          </w:p>
        </w:tc>
        <w:tc>
          <w:tcPr>
            <w:tcW w:type="dxa" w:w="1881"/>
          </w:tcPr>
          <w:p>
            <w:pPr>
              <w:spacing w:after="0"/>
              <w:jc w:val="left"/>
            </w:pPr>
            <w:r>
              <w:rPr>
                <w:sz w:val="16"/>
              </w:rPr>
              <w:t>4 consecutive days, 2022-02-05 to 2022-02-08, zone-level</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p>
        </w:tc>
      </w:tr>
      <w:tr>
        <w:trPr>
          <w:cantSplit/>
        </w:trPr>
        <w:tc>
          <w:tcPr>
            <w:tcW w:type="dxa" w:w="1782"/>
          </w:tcPr>
          <w:p>
            <w:pPr>
              <w:spacing w:after="0"/>
              <w:jc w:val="left"/>
            </w:pPr>
            <w:r>
              <w:rPr>
                <w:sz w:val="16"/>
              </w:rPr>
              <w:t>Frost/Freeze (outside NRI's Cold Wave definition)</w:t>
            </w:r>
          </w:p>
        </w:tc>
        <w:tc>
          <w:tcPr>
            <w:tcW w:type="dxa" w:w="1902"/>
          </w:tcPr>
          <w:p>
            <w:pPr>
              <w:spacing w:after="0"/>
              <w:jc w:val="left"/>
            </w:pPr>
            <w:r>
              <w:rPr>
                <w:sz w:val="16"/>
              </w:rPr>
              <w:t>crop damage</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p>
        </w:tc>
      </w:tr>
      <w:tr>
        <w:trPr>
          <w:cantSplit/>
        </w:trPr>
        <w:tc>
          <w:tcPr>
            <w:tcW w:type="dxa" w:w="1782"/>
          </w:tcPr>
          <w:p>
            <w:pPr>
              <w:spacing w:after="0"/>
              <w:jc w:val="left"/>
            </w:pPr>
            <w:r>
              <w:rPr>
                <w:sz w:val="16"/>
              </w:rPr>
              <w:t>Drought</w:t>
            </w:r>
          </w:p>
        </w:tc>
        <w:tc>
          <w:tcPr>
            <w:tcW w:type="dxa" w:w="1902"/>
          </w:tcPr>
          <w:p>
            <w:pPr>
              <w:spacing w:after="0"/>
              <w:jc w:val="left"/>
            </w:pPr>
            <w:r>
              <w:rPr>
                <w:sz w:val="16"/>
              </w:rPr>
              <w:t>U.S. Drought Monitor scale (D0 to D4)</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902"/>
          </w:tcPr>
          <w:p>
            <w:pPr>
              <w:spacing w:after="0"/>
              <w:jc w:val="left"/>
            </w:pPr>
            <w:r>
              <w:rPr>
                <w:sz w:val="16"/>
              </w:rPr>
              <w:t>Modified Mercalli (local data)</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902"/>
          </w:tcPr>
          <w:p>
            <w:pPr>
              <w:spacing w:after="0"/>
              <w:jc w:val="left"/>
            </w:pPr>
            <w:r>
              <w:rPr>
                <w:sz w:val="16"/>
              </w:rPr>
              <w:t>hail size (inches)</w:t>
            </w:r>
          </w:p>
        </w:tc>
        <w:tc>
          <w:tcPr>
            <w:tcW w:type="dxa" w:w="1991"/>
          </w:tcPr>
          <w:p>
            <w:pPr>
              <w:spacing w:after="0"/>
              <w:jc w:val="right"/>
            </w:pPr>
            <w:r>
              <w:rPr>
                <w:sz w:val="16"/>
              </w:rPr>
              <w:t>7 records, 2004 to 2018 (7 zone-level)</w:t>
            </w:r>
          </w:p>
        </w:tc>
        <w:tc>
          <w:tcPr>
            <w:tcW w:type="dxa" w:w="1486"/>
          </w:tcPr>
          <w:p>
            <w:pPr>
              <w:spacing w:after="0"/>
              <w:jc w:val="left"/>
            </w:pPr>
          </w:p>
        </w:tc>
        <w:tc>
          <w:tcPr>
            <w:tcW w:type="dxa" w:w="1881"/>
          </w:tcPr>
          <w:p>
            <w:pPr>
              <w:spacing w:after="0"/>
              <w:jc w:val="left"/>
            </w:pPr>
            <w:r>
              <w:rPr>
                <w:sz w:val="16"/>
              </w:rPr>
              <w:t>No hail record can stand as this county's largest: the 7 records with a recorded size reached this county only through an NWS zone that covers more than one county, so the hail may have occurred outside this county (zone-level); they are counted as occurrences.</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p>
        </w:tc>
      </w:tr>
      <w:tr>
        <w:trPr>
          <w:cantSplit/>
        </w:trPr>
        <w:tc>
          <w:tcPr>
            <w:tcW w:type="dxa" w:w="1782"/>
          </w:tcPr>
          <w:p>
            <w:pPr>
              <w:spacing w:after="0"/>
              <w:jc w:val="left"/>
            </w:pPr>
            <w:r>
              <w:rPr>
                <w:sz w:val="16"/>
              </w:rPr>
              <w:t>Excessive Heat, Heat</w:t>
            </w:r>
          </w:p>
        </w:tc>
        <w:tc>
          <w:tcPr>
            <w:tcW w:type="dxa" w:w="1902"/>
          </w:tcPr>
          <w:p>
            <w:pPr>
              <w:spacing w:after="0"/>
              <w:jc w:val="left"/>
            </w:pPr>
            <w:r>
              <w:rPr>
                <w:sz w:val="16"/>
              </w:rPr>
              <w:t>heat index (in event narratives)</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p>
        </w:tc>
      </w:tr>
      <w:tr>
        <w:trPr>
          <w:cantSplit/>
        </w:trPr>
        <w:tc>
          <w:tcPr>
            <w:tcW w:type="dxa" w:w="1782"/>
          </w:tcPr>
          <w:p>
            <w:pPr>
              <w:spacing w:after="0"/>
              <w:jc w:val="left"/>
            </w:pPr>
            <w:r>
              <w:rPr>
                <w:sz w:val="16"/>
              </w:rPr>
              <w:t>Ice Storm</w:t>
            </w:r>
          </w:p>
        </w:tc>
        <w:tc>
          <w:tcPr>
            <w:tcW w:type="dxa" w:w="1902"/>
          </w:tcPr>
          <w:p>
            <w:pPr>
              <w:spacing w:after="0"/>
              <w:jc w:val="left"/>
            </w:pPr>
            <w:r>
              <w:rPr>
                <w:sz w:val="16"/>
              </w:rPr>
              <w:t>Sperry-Piltz ice scale (local data)</w:t>
            </w:r>
          </w:p>
        </w:tc>
        <w:tc>
          <w:tcPr>
            <w:tcW w:type="dxa" w:w="1991"/>
          </w:tcPr>
          <w:p>
            <w:pPr>
              <w:spacing w:after="0"/>
              <w:jc w:val="right"/>
            </w:pPr>
            <w:r>
              <w:rPr>
                <w:sz w:val="16"/>
              </w:rPr>
              <w:t>11 records, 2002 to 2025 (11 zone-level)</w:t>
            </w:r>
          </w:p>
        </w:tc>
        <w:tc>
          <w:tcPr>
            <w:tcW w:type="dxa" w:w="1486"/>
          </w:tcPr>
          <w:p>
            <w:pPr>
              <w:spacing w:after="0"/>
              <w:jc w:val="left"/>
            </w:pPr>
          </w:p>
        </w:tc>
        <w:tc>
          <w:tcPr>
            <w:tcW w:type="dxa" w:w="1881"/>
          </w:tcPr>
          <w:p>
            <w:pPr>
              <w:spacing w:after="0"/>
              <w:jc w:val="left"/>
            </w:pPr>
            <w:r>
              <w:rPr>
                <w:sz w:val="16"/>
              </w:rPr>
              <w:t>No damage reported in 11 records.</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p>
        </w:tc>
      </w:tr>
      <w:tr>
        <w:trPr>
          <w:cantSplit/>
        </w:trPr>
        <w:tc>
          <w:tcPr>
            <w:tcW w:type="dxa" w:w="1782"/>
          </w:tcPr>
          <w:p>
            <w:pPr>
              <w:spacing w:after="0"/>
              <w:jc w:val="left"/>
            </w:pPr>
            <w:r>
              <w:rPr>
                <w:sz w:val="16"/>
              </w:rPr>
              <w:t>Flash Flood, Flood, Lakeshore Flood</w:t>
            </w:r>
          </w:p>
        </w:tc>
        <w:tc>
          <w:tcPr>
            <w:tcW w:type="dxa" w:w="1902"/>
          </w:tcPr>
          <w:p>
            <w:pPr>
              <w:spacing w:after="0"/>
              <w:jc w:val="left"/>
            </w:pPr>
            <w:r>
              <w:rPr>
                <w:sz w:val="16"/>
              </w:rPr>
              <w:t>damage and flood days (flood depth: FIRM)</w:t>
            </w:r>
          </w:p>
        </w:tc>
        <w:tc>
          <w:tcPr>
            <w:tcW w:type="dxa" w:w="1991"/>
          </w:tcPr>
          <w:p>
            <w:pPr>
              <w:spacing w:after="0"/>
              <w:jc w:val="right"/>
            </w:pPr>
            <w:r>
              <w:rPr>
                <w:sz w:val="16"/>
              </w:rPr>
              <w:t>69 records, 2001 to 2025 (69 zone-level)</w:t>
            </w:r>
          </w:p>
        </w:tc>
        <w:tc>
          <w:tcPr>
            <w:tcW w:type="dxa" w:w="1486"/>
          </w:tcPr>
          <w:p>
            <w:pPr>
              <w:spacing w:after="0"/>
              <w:jc w:val="left"/>
            </w:pPr>
          </w:p>
        </w:tc>
        <w:tc>
          <w:tcPr>
            <w:tcW w:type="dxa" w:w="1881"/>
          </w:tcPr>
          <w:p>
            <w:pPr>
              <w:spacing w:after="0"/>
              <w:jc w:val="left"/>
            </w:pPr>
            <w:r>
              <w:rPr>
                <w:sz w:val="16"/>
              </w:rPr>
              <w:t>Flood, 2006-08-18, $20,000,000 property; crops not reported (2006 dollars); NWS zone AKZ145</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902"/>
          </w:tcPr>
          <w:p>
            <w:pPr>
              <w:spacing w:after="0"/>
              <w:jc w:val="left"/>
            </w:pPr>
            <w:r>
              <w:rPr>
                <w:sz w:val="16"/>
              </w:rPr>
              <w:t>none (count and damage only)</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p>
        </w:tc>
      </w:tr>
      <w:tr>
        <w:trPr>
          <w:cantSplit/>
        </w:trPr>
        <w:tc>
          <w:tcPr>
            <w:tcW w:type="dxa" w:w="1782"/>
          </w:tcPr>
          <w:p>
            <w:pPr>
              <w:spacing w:after="0"/>
              <w:jc w:val="left"/>
            </w:pPr>
            <w:r>
              <w:rPr>
                <w:sz w:val="16"/>
              </w:rPr>
              <w:t>Lightning</w:t>
            </w:r>
          </w:p>
        </w:tc>
        <w:tc>
          <w:tcPr>
            <w:tcW w:type="dxa" w:w="1902"/>
          </w:tcPr>
          <w:p>
            <w:pPr>
              <w:spacing w:after="0"/>
              <w:jc w:val="left"/>
            </w:pPr>
            <w:r>
              <w:rPr>
                <w:sz w:val="16"/>
              </w:rPr>
              <w:t>annualized frequency (the measure FEMA's Local Mitigation Planning Handbook names)</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r>
              <w:rPr>
                <w:sz w:val="16"/>
              </w:rPr>
              <w:t>Storm Events lists lightning with damage or casualties.</w:t>
            </w:r>
          </w:p>
        </w:tc>
      </w:tr>
      <w:tr>
        <w:trPr>
          <w:cantSplit/>
        </w:trPr>
        <w:tc>
          <w:tcPr>
            <w:tcW w:type="dxa" w:w="1782"/>
          </w:tcPr>
          <w:p>
            <w:pPr>
              <w:spacing w:after="0"/>
              <w:jc w:val="left"/>
            </w:pPr>
            <w:r>
              <w:rPr>
                <w:sz w:val="16"/>
              </w:rPr>
              <w:t>High Wind and Strong Wind (outside NRI's Strong Wind definition)</w:t>
            </w:r>
          </w:p>
        </w:tc>
        <w:tc>
          <w:tcPr>
            <w:tcW w:type="dxa" w:w="1902"/>
          </w:tcPr>
          <w:p>
            <w:pPr>
              <w:spacing w:after="0"/>
              <w:jc w:val="left"/>
            </w:pPr>
            <w:r>
              <w:rPr>
                <w:sz w:val="16"/>
              </w:rPr>
              <w:t>wind speed (kt and mph)</w:t>
            </w:r>
          </w:p>
        </w:tc>
        <w:tc>
          <w:tcPr>
            <w:tcW w:type="dxa" w:w="1991"/>
          </w:tcPr>
          <w:p>
            <w:pPr>
              <w:spacing w:after="0"/>
              <w:jc w:val="right"/>
            </w:pPr>
            <w:r>
              <w:rPr>
                <w:sz w:val="16"/>
              </w:rPr>
              <w:t>50 records, 2000 to 2025 (50 zone-level)</w:t>
            </w:r>
          </w:p>
        </w:tc>
        <w:tc>
          <w:tcPr>
            <w:tcW w:type="dxa" w:w="1486"/>
          </w:tcPr>
          <w:p>
            <w:pPr>
              <w:spacing w:after="0"/>
              <w:jc w:val="left"/>
            </w:pPr>
            <w:r>
              <w:rPr>
                <w:sz w:val="16"/>
              </w:rPr>
              <w:t>39 kt (45 mph) to 93 kt (107 mph) (median 65 kt (75 mph)); 50 with a recorded value</w:t>
            </w:r>
          </w:p>
        </w:tc>
        <w:tc>
          <w:tcPr>
            <w:tcW w:type="dxa" w:w="1881"/>
          </w:tcPr>
          <w:p>
            <w:pPr>
              <w:spacing w:after="0"/>
              <w:jc w:val="left"/>
            </w:pPr>
            <w:r>
              <w:rPr>
                <w:sz w:val="16"/>
              </w:rPr>
              <w:t>93 kt (107 mph) measured gust, High Wind, 2009-02-25; NWS zone AKZ161</w:t>
            </w:r>
          </w:p>
        </w:tc>
        <w:tc>
          <w:tcPr>
            <w:tcW w:type="dxa" w:w="1602"/>
          </w:tcPr>
          <w:p>
            <w:pPr>
              <w:spacing w:after="0"/>
              <w:jc w:val="left"/>
            </w:pPr>
            <w:r>
              <w:rPr>
                <w:sz w:val="16"/>
              </w:rPr>
              <w:t>High Wind, 2013-10-24, $200,000 property; $0 crops (zone total, 2013 dollars)</w:t>
            </w:r>
          </w:p>
        </w:tc>
        <w:tc>
          <w:tcPr>
            <w:tcW w:type="dxa" w:w="1872"/>
          </w:tcPr>
          <w:p>
            <w:pPr>
              <w:spacing w:after="0"/>
              <w:jc w:val="left"/>
            </w:pPr>
            <w:r>
              <w:rPr>
                <w:sz w:val="16"/>
              </w:rPr>
              <w:t>Countywide (zone-level records).</w:t>
            </w:r>
          </w:p>
        </w:tc>
        <w:tc>
          <w:tcPr>
            <w:tcW w:type="dxa" w:w="1595"/>
          </w:tcPr>
          <w:p>
            <w:pPr>
              <w:spacing w:after="0"/>
              <w:jc w:val="left"/>
            </w:pPr>
          </w:p>
        </w:tc>
      </w:tr>
      <w:tr>
        <w:trPr>
          <w:cantSplit/>
        </w:trPr>
        <w:tc>
          <w:tcPr>
            <w:tcW w:type="dxa" w:w="1782"/>
          </w:tcPr>
          <w:p>
            <w:pPr>
              <w:spacing w:after="0"/>
              <w:jc w:val="left"/>
            </w:pPr>
            <w:r>
              <w:rPr>
                <w:sz w:val="16"/>
              </w:rPr>
              <w:t>Thunderstorm Wind</w:t>
            </w:r>
          </w:p>
        </w:tc>
        <w:tc>
          <w:tcPr>
            <w:tcW w:type="dxa" w:w="1902"/>
          </w:tcPr>
          <w:p>
            <w:pPr>
              <w:spacing w:after="0"/>
              <w:jc w:val="left"/>
            </w:pPr>
            <w:r>
              <w:rPr>
                <w:sz w:val="16"/>
              </w:rPr>
              <w:t>wind speed (kt and mph)</w:t>
            </w:r>
          </w:p>
        </w:tc>
        <w:tc>
          <w:tcPr>
            <w:tcW w:type="dxa" w:w="1991"/>
          </w:tcPr>
          <w:p>
            <w:pPr>
              <w:spacing w:after="0"/>
              <w:jc w:val="right"/>
            </w:pPr>
            <w:r>
              <w:rPr>
                <w:sz w:val="16"/>
              </w:rPr>
              <w:t>3 records, 2007 to 2008 (3 zone-level)</w:t>
            </w:r>
          </w:p>
        </w:tc>
        <w:tc>
          <w:tcPr>
            <w:tcW w:type="dxa" w:w="1486"/>
          </w:tcPr>
          <w:p>
            <w:pPr>
              <w:spacing w:after="0"/>
              <w:jc w:val="left"/>
            </w:pPr>
          </w:p>
        </w:tc>
        <w:tc>
          <w:tcPr>
            <w:tcW w:type="dxa" w:w="1881"/>
          </w:tcPr>
          <w:p>
            <w:pPr>
              <w:spacing w:after="0"/>
              <w:jc w:val="left"/>
            </w:pPr>
            <w:r>
              <w:rPr>
                <w:sz w:val="16"/>
              </w:rPr>
              <w:t>No thunderstorm wind record can stand as this county's strongest: the 3 records with a recorded speed reached this county only through an NWS zone that covers more than one county, so the wind may have occurred outside this county (zone-level); they are counted as occurrences.</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p>
        </w:tc>
      </w:tr>
      <w:tr>
        <w:trPr>
          <w:cantSplit/>
        </w:trPr>
        <w:tc>
          <w:tcPr>
            <w:tcW w:type="dxa" w:w="1782"/>
          </w:tcPr>
          <w:p>
            <w:pPr>
              <w:spacing w:after="0"/>
              <w:jc w:val="left"/>
            </w:pPr>
            <w:r>
              <w:rPr>
                <w:sz w:val="16"/>
              </w:rPr>
              <w:t>Tornado</w:t>
            </w:r>
          </w:p>
        </w:tc>
        <w:tc>
          <w:tcPr>
            <w:tcW w:type="dxa" w:w="1902"/>
          </w:tcPr>
          <w:p>
            <w:pPr>
              <w:spacing w:after="0"/>
              <w:jc w:val="left"/>
            </w:pPr>
            <w:r>
              <w:rPr>
                <w:sz w:val="16"/>
              </w:rPr>
              <w:t>Enhanced Fujita (Fujita before Feb 2007)</w:t>
            </w:r>
          </w:p>
        </w:tc>
        <w:tc>
          <w:tcPr>
            <w:tcW w:type="dxa" w:w="1991"/>
          </w:tcPr>
          <w:p>
            <w:pPr>
              <w:spacing w:after="0"/>
              <w:jc w:val="right"/>
            </w:pPr>
            <w:r>
              <w:rPr>
                <w:sz w:val="16"/>
              </w:rPr>
              <w:t>2 records, 2004 (2 zone-level)</w:t>
            </w:r>
          </w:p>
        </w:tc>
        <w:tc>
          <w:tcPr>
            <w:tcW w:type="dxa" w:w="1486"/>
          </w:tcPr>
          <w:p>
            <w:pPr>
              <w:spacing w:after="0"/>
              <w:jc w:val="left"/>
            </w:pPr>
          </w:p>
        </w:tc>
        <w:tc>
          <w:tcPr>
            <w:tcW w:type="dxa" w:w="1881"/>
          </w:tcPr>
          <w:p>
            <w:pPr>
              <w:spacing w:after="0"/>
              <w:jc w:val="left"/>
            </w:pPr>
            <w:r>
              <w:rPr>
                <w:sz w:val="16"/>
              </w:rPr>
              <w:t>No tornado record can stand as this county's worst: the 2 records reached this county only through an NWS zone that covers more than one county, so the tornado may have occurred outside this county (zone-level); they are counted as occurrences.</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Tsunami</w:t>
            </w:r>
          </w:p>
        </w:tc>
        <w:tc>
          <w:tcPr>
            <w:tcW w:type="dxa" w:w="1902"/>
          </w:tcPr>
          <w:p>
            <w:pPr>
              <w:spacing w:after="0"/>
              <w:jc w:val="left"/>
            </w:pPr>
            <w:r>
              <w:rPr>
                <w:sz w:val="16"/>
              </w:rPr>
              <w:t>none (count and damage only)</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p>
        </w:tc>
      </w:tr>
      <w:tr>
        <w:trPr>
          <w:cantSplit/>
        </w:trPr>
        <w:tc>
          <w:tcPr>
            <w:tcW w:type="dxa" w:w="1782"/>
          </w:tcPr>
          <w:p>
            <w:pPr>
              <w:spacing w:after="0"/>
              <w:jc w:val="left"/>
            </w:pPr>
            <w:r>
              <w:rPr>
                <w:sz w:val="16"/>
              </w:rPr>
              <w:t>Volcanic Ash, Volcanic Ashfall</w:t>
            </w:r>
          </w:p>
        </w:tc>
        <w:tc>
          <w:tcPr>
            <w:tcW w:type="dxa" w:w="1902"/>
          </w:tcPr>
          <w:p>
            <w:pPr>
              <w:spacing w:after="0"/>
              <w:jc w:val="left"/>
            </w:pPr>
            <w:r>
              <w:rPr>
                <w:sz w:val="16"/>
              </w:rPr>
              <w:t>Volcanic Explosivity Index (local data)</w:t>
            </w:r>
          </w:p>
        </w:tc>
        <w:tc>
          <w:tcPr>
            <w:tcW w:type="dxa" w:w="1991"/>
          </w:tcPr>
          <w:p>
            <w:pPr>
              <w:spacing w:after="0"/>
              <w:jc w:val="right"/>
            </w:pPr>
            <w:r>
              <w:rPr>
                <w:sz w:val="16"/>
              </w:rPr>
              <w:t>0</w:t>
            </w:r>
          </w:p>
        </w:tc>
        <w:tc>
          <w:tcPr>
            <w:tcW w:type="dxa" w:w="1486"/>
          </w:tcPr>
          <w:p>
            <w:pPr>
              <w:spacing w:after="0"/>
              <w:jc w:val="left"/>
            </w:pPr>
          </w:p>
        </w:tc>
        <w:tc>
          <w:tcPr>
            <w:tcW w:type="dxa" w:w="1881"/>
          </w:tcPr>
          <w:p>
            <w:pPr>
              <w:spacing w:after="0"/>
              <w:jc w:val="left"/>
            </w:pPr>
          </w:p>
        </w:tc>
        <w:tc>
          <w:tcPr>
            <w:tcW w:type="dxa" w:w="1602"/>
          </w:tcPr>
          <w:p>
            <w:pPr>
              <w:spacing w:after="0"/>
              <w:jc w:val="left"/>
            </w:pPr>
          </w:p>
        </w:tc>
        <w:tc>
          <w:tcPr>
            <w:tcW w:type="dxa" w:w="1872"/>
          </w:tcPr>
          <w:p>
            <w:pPr>
              <w:spacing w:after="0"/>
              <w:jc w:val="left"/>
            </w:pPr>
          </w:p>
        </w:tc>
        <w:tc>
          <w:tcPr>
            <w:tcW w:type="dxa" w:w="1595"/>
          </w:tcPr>
          <w:p>
            <w:pPr>
              <w:spacing w:after="0"/>
              <w:jc w:val="left"/>
            </w:pPr>
          </w:p>
        </w:tc>
      </w:tr>
      <w:tr>
        <w:trPr>
          <w:cantSplit/>
        </w:trPr>
        <w:tc>
          <w:tcPr>
            <w:tcW w:type="dxa" w:w="1782"/>
          </w:tcPr>
          <w:p>
            <w:pPr>
              <w:spacing w:after="0"/>
              <w:jc w:val="left"/>
            </w:pPr>
            <w:r>
              <w:rPr>
                <w:sz w:val="16"/>
              </w:rPr>
              <w:t>Wildfire</w:t>
            </w:r>
          </w:p>
        </w:tc>
        <w:tc>
          <w:tcPr>
            <w:tcW w:type="dxa" w:w="1902"/>
          </w:tcPr>
          <w:p>
            <w:pPr>
              <w:spacing w:after="0"/>
              <w:jc w:val="left"/>
            </w:pPr>
            <w:r>
              <w:rPr>
                <w:sz w:val="16"/>
              </w:rPr>
              <w:t>acres burned (local data)</w:t>
            </w:r>
          </w:p>
        </w:tc>
        <w:tc>
          <w:tcPr>
            <w:tcW w:type="dxa" w:w="1991"/>
          </w:tcPr>
          <w:p>
            <w:pPr>
              <w:spacing w:after="0"/>
              <w:jc w:val="right"/>
            </w:pPr>
            <w:r>
              <w:rPr>
                <w:sz w:val="16"/>
              </w:rPr>
              <w:t>11 records, 2015 to 2026 (11 zone-level)</w:t>
            </w:r>
          </w:p>
        </w:tc>
        <w:tc>
          <w:tcPr>
            <w:tcW w:type="dxa" w:w="1486"/>
          </w:tcPr>
          <w:p>
            <w:pPr>
              <w:spacing w:after="0"/>
              <w:jc w:val="left"/>
            </w:pPr>
          </w:p>
        </w:tc>
        <w:tc>
          <w:tcPr>
            <w:tcW w:type="dxa" w:w="1881"/>
          </w:tcPr>
          <w:p>
            <w:pPr>
              <w:spacing w:after="0"/>
              <w:jc w:val="left"/>
            </w:pPr>
            <w:r>
              <w:rPr>
                <w:sz w:val="16"/>
              </w:rPr>
              <w:t>Wildfire, 2015-06-14, $750,000 property; $0 crops (2015 dollars), 4 direct injuries (reported for the zone); NWS zone AKZ145</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p>
        </w:tc>
      </w:tr>
      <w:tr>
        <w:trPr>
          <w:cantSplit/>
        </w:trPr>
        <w:tc>
          <w:tcPr>
            <w:tcW w:type="dxa" w:w="1782"/>
          </w:tcPr>
          <w:p>
            <w:pPr>
              <w:spacing w:after="0"/>
              <w:jc w:val="left"/>
            </w:pPr>
            <w:r>
              <w:rPr>
                <w:sz w:val="16"/>
              </w:rPr>
              <w:t>Winter Storm, Heavy Snow, Blizzard, Lake-Effect Snow, Winter Weather, Sleet</w:t>
            </w:r>
          </w:p>
        </w:tc>
        <w:tc>
          <w:tcPr>
            <w:tcW w:type="dxa" w:w="1902"/>
          </w:tcPr>
          <w:p>
            <w:pPr>
              <w:spacing w:after="0"/>
              <w:jc w:val="left"/>
            </w:pPr>
            <w:r>
              <w:rPr>
                <w:sz w:val="16"/>
              </w:rPr>
              <w:t>none in data (snowfall: local data)</w:t>
            </w:r>
          </w:p>
        </w:tc>
        <w:tc>
          <w:tcPr>
            <w:tcW w:type="dxa" w:w="1991"/>
          </w:tcPr>
          <w:p>
            <w:pPr>
              <w:spacing w:after="0"/>
              <w:jc w:val="right"/>
            </w:pPr>
            <w:r>
              <w:rPr>
                <w:sz w:val="16"/>
              </w:rPr>
              <w:t>329 records, 2001 to 2026 (329 zone-level)</w:t>
            </w:r>
          </w:p>
        </w:tc>
        <w:tc>
          <w:tcPr>
            <w:tcW w:type="dxa" w:w="1486"/>
          </w:tcPr>
          <w:p>
            <w:pPr>
              <w:spacing w:after="0"/>
              <w:jc w:val="left"/>
            </w:pPr>
          </w:p>
        </w:tc>
        <w:tc>
          <w:tcPr>
            <w:tcW w:type="dxa" w:w="1881"/>
          </w:tcPr>
          <w:p>
            <w:pPr>
              <w:spacing w:after="0"/>
              <w:jc w:val="left"/>
            </w:pPr>
            <w:r>
              <w:rPr>
                <w:sz w:val="16"/>
              </w:rPr>
              <w:t>Blizzard, 2009-02-25, $200,000 property; $0 crops (2009 dollars); NWS zone AKZ155</w:t>
            </w:r>
          </w:p>
        </w:tc>
        <w:tc>
          <w:tcPr>
            <w:tcW w:type="dxa" w:w="1602"/>
          </w:tcPr>
          <w:p>
            <w:pPr>
              <w:spacing w:after="0"/>
              <w:jc w:val="left"/>
            </w:pPr>
          </w:p>
        </w:tc>
        <w:tc>
          <w:tcPr>
            <w:tcW w:type="dxa" w:w="1872"/>
          </w:tcPr>
          <w:p>
            <w:pPr>
              <w:spacing w:after="0"/>
              <w:jc w:val="left"/>
            </w:pPr>
            <w:r>
              <w:rPr>
                <w:sz w:val="16"/>
              </w:rPr>
              <w:t>Countywide (zone-level records).</w:t>
            </w:r>
          </w:p>
        </w:tc>
        <w:tc>
          <w:tcPr>
            <w:tcW w:type="dxa" w:w="159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18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0"/>
        <w:gridCol w:w="2637"/>
        <w:gridCol w:w="1942"/>
        <w:gridCol w:w="3231"/>
        <w:gridCol w:w="719"/>
        <w:gridCol w:w="122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Type</w:t>
            </w:r>
          </w:p>
        </w:tc>
        <w:tc>
          <w:tcPr>
            <w:tcW w:type="dxa" w:w="2637"/>
            <w:shd w:val="clear" w:color="auto" w:fill="E8E8E8"/>
          </w:tcPr>
          <w:p>
            <w:pPr>
              <w:spacing w:after="0"/>
              <w:jc w:val="left"/>
            </w:pPr>
            <w:r>
              <w:rPr>
                <w:b/>
                <w:sz w:val="16"/>
              </w:rPr>
              <w:t>Title</w:t>
            </w:r>
          </w:p>
        </w:tc>
        <w:tc>
          <w:tcPr>
            <w:tcW w:type="dxa" w:w="1942"/>
            <w:shd w:val="clear" w:color="auto" w:fill="E8E8E8"/>
          </w:tcPr>
          <w:p>
            <w:pPr>
              <w:spacing w:after="0"/>
              <w:jc w:val="left"/>
            </w:pPr>
            <w:r>
              <w:rPr>
                <w:b/>
                <w:sz w:val="16"/>
              </w:rPr>
              <w:t>Mapped hazard</w:t>
            </w:r>
          </w:p>
        </w:tc>
        <w:tc>
          <w:tcPr>
            <w:tcW w:type="dxa" w:w="32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9"/>
            <w:shd w:val="clear" w:color="auto" w:fill="E8E8E8"/>
          </w:tcPr>
          <w:p>
            <w:pPr>
              <w:spacing w:after="0"/>
              <w:jc w:val="left"/>
            </w:pPr>
            <w:r>
              <w:rPr>
                <w:b/>
                <w:sz w:val="16"/>
              </w:rPr>
              <w:t>Flags</w:t>
            </w:r>
          </w:p>
        </w:tc>
        <w:tc>
          <w:tcPr>
            <w:tcW w:type="dxa" w:w="1222"/>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2025-10-08</w:t>
            </w:r>
          </w:p>
        </w:tc>
        <w:tc>
          <w:tcPr>
            <w:tcW w:type="dxa" w:w="1037"/>
          </w:tcPr>
          <w:p>
            <w:pPr>
              <w:spacing w:after="0"/>
              <w:jc w:val="left"/>
            </w:pPr>
            <w:r>
              <w:rPr>
                <w:sz w:val="16"/>
              </w:rPr>
              <w:t>DR-4893-AK</w:t>
            </w:r>
          </w:p>
        </w:tc>
        <w:tc>
          <w:tcPr>
            <w:tcW w:type="dxa" w:w="1250"/>
          </w:tcPr>
          <w:p>
            <w:pPr>
              <w:spacing w:after="0"/>
              <w:jc w:val="left"/>
            </w:pPr>
            <w:r>
              <w:rPr>
                <w:sz w:val="16"/>
              </w:rPr>
              <w:t>Major disaster</w:t>
            </w:r>
          </w:p>
        </w:tc>
        <w:tc>
          <w:tcPr>
            <w:tcW w:type="dxa" w:w="2637"/>
          </w:tcPr>
          <w:p>
            <w:pPr>
              <w:spacing w:after="0"/>
              <w:jc w:val="left"/>
            </w:pPr>
            <w:r>
              <w:rPr>
                <w:sz w:val="16"/>
              </w:rPr>
              <w:t>Severe Storms, Flooding, and Remnants of Typhoon Halong</w:t>
            </w:r>
          </w:p>
        </w:tc>
        <w:tc>
          <w:tcPr>
            <w:tcW w:type="dxa" w:w="1942"/>
          </w:tcPr>
          <w:p>
            <w:pPr>
              <w:spacing w:after="0"/>
              <w:jc w:val="left"/>
            </w:pPr>
            <w:r>
              <w:rPr>
                <w:sz w:val="16"/>
              </w:rPr>
              <w:t>Inland Flooding (primary); also designated: Strong Wind</w:t>
            </w:r>
          </w:p>
        </w:tc>
        <w:tc>
          <w:tcPr>
            <w:tcW w:type="dxa" w:w="3231"/>
          </w:tcPr>
          <w:p>
            <w:pPr>
              <w:spacing w:after="0"/>
              <w:jc w:val="right"/>
            </w:pPr>
            <w:r>
              <w:rPr>
                <w:sz w:val="16"/>
              </w:rPr>
              <w:t>$3,583,283.64</w:t>
            </w:r>
          </w:p>
        </w:tc>
        <w:tc>
          <w:tcPr>
            <w:tcW w:type="dxa" w:w="719"/>
          </w:tcPr>
          <w:p>
            <w:pPr>
              <w:spacing w:after="0"/>
              <w:jc w:val="left"/>
            </w:pPr>
            <w:r>
              <w:rPr>
                <w:sz w:val="16"/>
              </w:rPr>
              <w:t>within last 5 years</w:t>
            </w: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2023-08-23</w:t>
            </w:r>
          </w:p>
        </w:tc>
        <w:tc>
          <w:tcPr>
            <w:tcW w:type="dxa" w:w="1037"/>
          </w:tcPr>
          <w:p>
            <w:pPr>
              <w:spacing w:after="0"/>
              <w:jc w:val="left"/>
            </w:pPr>
            <w:r>
              <w:rPr>
                <w:sz w:val="16"/>
              </w:rPr>
              <w:t>2023-05-12</w:t>
            </w:r>
          </w:p>
        </w:tc>
        <w:tc>
          <w:tcPr>
            <w:tcW w:type="dxa" w:w="1037"/>
          </w:tcPr>
          <w:p>
            <w:pPr>
              <w:spacing w:after="0"/>
              <w:jc w:val="left"/>
            </w:pPr>
            <w:r>
              <w:rPr>
                <w:sz w:val="16"/>
              </w:rPr>
              <w:t>DR-4730-AK</w:t>
            </w:r>
          </w:p>
        </w:tc>
        <w:tc>
          <w:tcPr>
            <w:tcW w:type="dxa" w:w="1250"/>
          </w:tcPr>
          <w:p>
            <w:pPr>
              <w:spacing w:after="0"/>
              <w:jc w:val="left"/>
            </w:pPr>
            <w:r>
              <w:rPr>
                <w:sz w:val="16"/>
              </w:rPr>
              <w:t>Major disaster</w:t>
            </w:r>
          </w:p>
        </w:tc>
        <w:tc>
          <w:tcPr>
            <w:tcW w:type="dxa" w:w="2637"/>
          </w:tcPr>
          <w:p>
            <w:pPr>
              <w:spacing w:after="0"/>
              <w:jc w:val="left"/>
            </w:pPr>
            <w:r>
              <w:rPr>
                <w:sz w:val="16"/>
              </w:rPr>
              <w:t>Flooding</w:t>
            </w:r>
          </w:p>
        </w:tc>
        <w:tc>
          <w:tcPr>
            <w:tcW w:type="dxa" w:w="1942"/>
          </w:tcPr>
          <w:p>
            <w:pPr>
              <w:spacing w:after="0"/>
              <w:jc w:val="left"/>
            </w:pPr>
            <w:r>
              <w:rPr>
                <w:sz w:val="16"/>
              </w:rPr>
              <w:t>Inland Flooding</w:t>
            </w:r>
          </w:p>
        </w:tc>
        <w:tc>
          <w:tcPr>
            <w:tcW w:type="dxa" w:w="3231"/>
          </w:tcPr>
          <w:p>
            <w:pPr>
              <w:spacing w:after="0"/>
              <w:jc w:val="right"/>
            </w:pPr>
            <w:r>
              <w:rPr>
                <w:sz w:val="16"/>
              </w:rPr>
              <w:t>$1,827,516.18</w:t>
            </w:r>
          </w:p>
        </w:tc>
        <w:tc>
          <w:tcPr>
            <w:tcW w:type="dxa" w:w="719"/>
          </w:tcPr>
          <w:p>
            <w:pPr>
              <w:spacing w:after="0"/>
              <w:jc w:val="left"/>
            </w:pPr>
            <w:r>
              <w:rPr>
                <w:sz w:val="16"/>
              </w:rPr>
              <w:t>within last 5 years</w:t>
            </w: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2022-09-23</w:t>
            </w:r>
          </w:p>
        </w:tc>
        <w:tc>
          <w:tcPr>
            <w:tcW w:type="dxa" w:w="1037"/>
          </w:tcPr>
          <w:p>
            <w:pPr>
              <w:spacing w:after="0"/>
              <w:jc w:val="left"/>
            </w:pPr>
            <w:r>
              <w:rPr>
                <w:sz w:val="16"/>
              </w:rPr>
              <w:t>2022-09-15</w:t>
            </w:r>
          </w:p>
        </w:tc>
        <w:tc>
          <w:tcPr>
            <w:tcW w:type="dxa" w:w="1037"/>
          </w:tcPr>
          <w:p>
            <w:pPr>
              <w:spacing w:after="0"/>
              <w:jc w:val="left"/>
            </w:pPr>
            <w:r>
              <w:rPr>
                <w:sz w:val="16"/>
              </w:rPr>
              <w:t>DR-4672-AK</w:t>
            </w:r>
          </w:p>
        </w:tc>
        <w:tc>
          <w:tcPr>
            <w:tcW w:type="dxa" w:w="1250"/>
          </w:tcPr>
          <w:p>
            <w:pPr>
              <w:spacing w:after="0"/>
              <w:jc w:val="left"/>
            </w:pPr>
            <w:r>
              <w:rPr>
                <w:sz w:val="16"/>
              </w:rPr>
              <w:t>Major disaster</w:t>
            </w:r>
          </w:p>
        </w:tc>
        <w:tc>
          <w:tcPr>
            <w:tcW w:type="dxa" w:w="2637"/>
          </w:tcPr>
          <w:p>
            <w:pPr>
              <w:spacing w:after="0"/>
              <w:jc w:val="left"/>
            </w:pPr>
            <w:r>
              <w:rPr>
                <w:sz w:val="16"/>
              </w:rPr>
              <w:t>Severe Storm, Flooding, and Landslides</w:t>
            </w:r>
          </w:p>
        </w:tc>
        <w:tc>
          <w:tcPr>
            <w:tcW w:type="dxa" w:w="1942"/>
          </w:tcPr>
          <w:p>
            <w:pPr>
              <w:spacing w:after="0"/>
              <w:jc w:val="left"/>
            </w:pPr>
            <w:r>
              <w:rPr>
                <w:sz w:val="16"/>
              </w:rPr>
              <w:t>Inland Flooding; Landslide</w:t>
            </w:r>
          </w:p>
        </w:tc>
        <w:tc>
          <w:tcPr>
            <w:tcW w:type="dxa" w:w="3231"/>
          </w:tcPr>
          <w:p>
            <w:pPr>
              <w:spacing w:after="0"/>
              <w:jc w:val="right"/>
            </w:pPr>
            <w:r>
              <w:rPr>
                <w:sz w:val="16"/>
              </w:rPr>
              <w:t>$4,241,862.76</w:t>
            </w:r>
          </w:p>
        </w:tc>
        <w:tc>
          <w:tcPr>
            <w:tcW w:type="dxa" w:w="719"/>
          </w:tcPr>
          <w:p>
            <w:pPr>
              <w:spacing w:after="0"/>
              <w:jc w:val="left"/>
            </w:pPr>
            <w:r>
              <w:rPr>
                <w:sz w:val="16"/>
              </w:rPr>
              <w:t>within last 5 years</w:t>
            </w: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2022-08-26</w:t>
            </w:r>
          </w:p>
        </w:tc>
        <w:tc>
          <w:tcPr>
            <w:tcW w:type="dxa" w:w="1037"/>
          </w:tcPr>
          <w:p>
            <w:pPr>
              <w:spacing w:after="0"/>
              <w:jc w:val="left"/>
            </w:pPr>
            <w:r>
              <w:rPr>
                <w:sz w:val="16"/>
              </w:rPr>
              <w:t>2022-05-08</w:t>
            </w:r>
          </w:p>
        </w:tc>
        <w:tc>
          <w:tcPr>
            <w:tcW w:type="dxa" w:w="1037"/>
          </w:tcPr>
          <w:p>
            <w:pPr>
              <w:spacing w:after="0"/>
              <w:jc w:val="left"/>
            </w:pPr>
            <w:r>
              <w:rPr>
                <w:sz w:val="16"/>
              </w:rPr>
              <w:t>DR-4667-AK</w:t>
            </w:r>
          </w:p>
        </w:tc>
        <w:tc>
          <w:tcPr>
            <w:tcW w:type="dxa" w:w="1250"/>
          </w:tcPr>
          <w:p>
            <w:pPr>
              <w:spacing w:after="0"/>
              <w:jc w:val="left"/>
            </w:pPr>
            <w:r>
              <w:rPr>
                <w:sz w:val="16"/>
              </w:rPr>
              <w:t>Major disaster</w:t>
            </w:r>
          </w:p>
        </w:tc>
        <w:tc>
          <w:tcPr>
            <w:tcW w:type="dxa" w:w="2637"/>
          </w:tcPr>
          <w:p>
            <w:pPr>
              <w:spacing w:after="0"/>
              <w:jc w:val="left"/>
            </w:pPr>
            <w:r>
              <w:rPr>
                <w:sz w:val="16"/>
              </w:rPr>
              <w:t>Flooding</w:t>
            </w:r>
          </w:p>
        </w:tc>
        <w:tc>
          <w:tcPr>
            <w:tcW w:type="dxa" w:w="1942"/>
          </w:tcPr>
          <w:p>
            <w:pPr>
              <w:spacing w:after="0"/>
              <w:jc w:val="left"/>
            </w:pPr>
            <w:r>
              <w:rPr>
                <w:sz w:val="16"/>
              </w:rPr>
              <w:t>Inland Flooding</w:t>
            </w:r>
          </w:p>
        </w:tc>
        <w:tc>
          <w:tcPr>
            <w:tcW w:type="dxa" w:w="3231"/>
          </w:tcPr>
          <w:p>
            <w:pPr>
              <w:spacing w:after="0"/>
              <w:jc w:val="right"/>
            </w:pPr>
            <w:r>
              <w:rPr>
                <w:sz w:val="16"/>
              </w:rPr>
              <w:t>none placed in this county by FEMA's record; $1,551,438.10 for this declaration is not placed in any county (see the state page)</w:t>
            </w:r>
          </w:p>
        </w:tc>
        <w:tc>
          <w:tcPr>
            <w:tcW w:type="dxa" w:w="719"/>
          </w:tcPr>
          <w:p>
            <w:pPr>
              <w:spacing w:after="0"/>
              <w:jc w:val="left"/>
            </w:pPr>
            <w:r>
              <w:rPr>
                <w:sz w:val="16"/>
              </w:rPr>
              <w:t>within last 5 years</w:t>
            </w: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250"/>
          </w:tcPr>
          <w:p>
            <w:pPr>
              <w:spacing w:after="0"/>
              <w:jc w:val="left"/>
            </w:pPr>
            <w:r>
              <w:rPr>
                <w:sz w:val="16"/>
              </w:rPr>
              <w:t>Major disaster</w:t>
            </w:r>
          </w:p>
        </w:tc>
        <w:tc>
          <w:tcPr>
            <w:tcW w:type="dxa" w:w="2637"/>
          </w:tcPr>
          <w:p>
            <w:pPr>
              <w:spacing w:after="0"/>
              <w:jc w:val="left"/>
            </w:pPr>
            <w:r>
              <w:rPr>
                <w:sz w:val="16"/>
              </w:rPr>
              <w:t>COVID-19 Pandemic</w:t>
            </w:r>
          </w:p>
        </w:tc>
        <w:tc>
          <w:tcPr>
            <w:tcW w:type="dxa" w:w="1942"/>
          </w:tcPr>
          <w:p>
            <w:pPr>
              <w:spacing w:after="0"/>
              <w:jc w:val="left"/>
            </w:pPr>
            <w:r>
              <w:rPr>
                <w:sz w:val="16"/>
              </w:rPr>
              <w:t>Non-natural, not counted</w:t>
            </w:r>
          </w:p>
        </w:tc>
        <w:tc>
          <w:tcPr>
            <w:tcW w:type="dxa" w:w="3231"/>
          </w:tcPr>
          <w:p>
            <w:pPr>
              <w:spacing w:after="0"/>
              <w:jc w:val="right"/>
            </w:pPr>
            <w:r>
              <w:rPr>
                <w:sz w:val="16"/>
              </w:rPr>
              <w:t>$181,646.53</w:t>
            </w:r>
          </w:p>
        </w:tc>
        <w:tc>
          <w:tcPr>
            <w:tcW w:type="dxa" w:w="719"/>
          </w:tcPr>
          <w:p>
            <w:pPr>
              <w:spacing w:after="0"/>
              <w:jc w:val="left"/>
            </w:pPr>
          </w:p>
        </w:tc>
        <w:tc>
          <w:tcPr>
            <w:tcW w:type="dxa" w:w="122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250"/>
          </w:tcPr>
          <w:p>
            <w:pPr>
              <w:spacing w:after="0"/>
              <w:jc w:val="left"/>
            </w:pPr>
            <w:r>
              <w:rPr>
                <w:sz w:val="16"/>
              </w:rPr>
              <w:t>Emergency</w:t>
            </w:r>
          </w:p>
        </w:tc>
        <w:tc>
          <w:tcPr>
            <w:tcW w:type="dxa" w:w="2637"/>
          </w:tcPr>
          <w:p>
            <w:pPr>
              <w:spacing w:after="0"/>
              <w:jc w:val="left"/>
            </w:pPr>
            <w:r>
              <w:rPr>
                <w:sz w:val="16"/>
              </w:rPr>
              <w:t>COVID-19</w:t>
            </w:r>
          </w:p>
        </w:tc>
        <w:tc>
          <w:tcPr>
            <w:tcW w:type="dxa" w:w="1942"/>
          </w:tcPr>
          <w:p>
            <w:pPr>
              <w:spacing w:after="0"/>
              <w:jc w:val="left"/>
            </w:pPr>
            <w:r>
              <w:rPr>
                <w:sz w:val="16"/>
              </w:rPr>
              <w:t>Non-natural, not counted</w:t>
            </w:r>
          </w:p>
        </w:tc>
        <w:tc>
          <w:tcPr>
            <w:tcW w:type="dxa" w:w="3231"/>
          </w:tcPr>
          <w:p>
            <w:pPr>
              <w:spacing w:after="0"/>
              <w:jc w:val="right"/>
            </w:pPr>
            <w:r>
              <w:rPr>
                <w:sz w:val="16"/>
              </w:rPr>
              <w:t>no Public Assistance recorded</w:t>
            </w:r>
          </w:p>
        </w:tc>
        <w:tc>
          <w:tcPr>
            <w:tcW w:type="dxa" w:w="719"/>
          </w:tcPr>
          <w:p>
            <w:pPr>
              <w:spacing w:after="0"/>
              <w:jc w:val="left"/>
            </w:pPr>
          </w:p>
        </w:tc>
        <w:tc>
          <w:tcPr>
            <w:tcW w:type="dxa" w:w="1222"/>
          </w:tcPr>
          <w:p>
            <w:pPr>
              <w:spacing w:after="0"/>
              <w:jc w:val="left"/>
            </w:pPr>
            <w:r>
              <w:rPr>
                <w:sz w:val="16"/>
              </w:rPr>
              <w:t>same incident as DR-4533; part of county</w:t>
            </w:r>
          </w:p>
        </w:tc>
      </w:tr>
      <w:tr>
        <w:trPr>
          <w:cantSplit/>
        </w:trPr>
        <w:tc>
          <w:tcPr>
            <w:tcW w:type="dxa" w:w="1037"/>
          </w:tcPr>
          <w:p>
            <w:pPr>
              <w:spacing w:after="0"/>
              <w:jc w:val="left"/>
            </w:pPr>
            <w:r>
              <w:rPr>
                <w:sz w:val="16"/>
              </w:rPr>
              <w:t>2014-01-23</w:t>
            </w:r>
          </w:p>
        </w:tc>
        <w:tc>
          <w:tcPr>
            <w:tcW w:type="dxa" w:w="1037"/>
          </w:tcPr>
          <w:p>
            <w:pPr>
              <w:spacing w:after="0"/>
              <w:jc w:val="left"/>
            </w:pPr>
            <w:r>
              <w:rPr>
                <w:sz w:val="16"/>
              </w:rPr>
              <w:t>2013-11-05</w:t>
            </w:r>
          </w:p>
        </w:tc>
        <w:tc>
          <w:tcPr>
            <w:tcW w:type="dxa" w:w="1037"/>
          </w:tcPr>
          <w:p>
            <w:pPr>
              <w:spacing w:after="0"/>
              <w:jc w:val="left"/>
            </w:pPr>
            <w:r>
              <w:rPr>
                <w:sz w:val="16"/>
              </w:rPr>
              <w:t>DR-4162-AK</w:t>
            </w:r>
          </w:p>
        </w:tc>
        <w:tc>
          <w:tcPr>
            <w:tcW w:type="dxa" w:w="1250"/>
          </w:tcPr>
          <w:p>
            <w:pPr>
              <w:spacing w:after="0"/>
              <w:jc w:val="left"/>
            </w:pPr>
            <w:r>
              <w:rPr>
                <w:sz w:val="16"/>
              </w:rPr>
              <w:t>Major disaster</w:t>
            </w:r>
          </w:p>
        </w:tc>
        <w:tc>
          <w:tcPr>
            <w:tcW w:type="dxa" w:w="2637"/>
          </w:tcPr>
          <w:p>
            <w:pPr>
              <w:spacing w:after="0"/>
              <w:jc w:val="left"/>
            </w:pPr>
            <w:r>
              <w:rPr>
                <w:sz w:val="16"/>
              </w:rPr>
              <w:t>Severe Storms, Straight-Line Winds, and Flooding</w:t>
            </w:r>
          </w:p>
        </w:tc>
        <w:tc>
          <w:tcPr>
            <w:tcW w:type="dxa" w:w="1942"/>
          </w:tcPr>
          <w:p>
            <w:pPr>
              <w:spacing w:after="0"/>
              <w:jc w:val="left"/>
            </w:pPr>
            <w:r>
              <w:rPr>
                <w:sz w:val="16"/>
              </w:rPr>
              <w:t>Inland Flooding; Strong Wind</w:t>
            </w:r>
          </w:p>
        </w:tc>
        <w:tc>
          <w:tcPr>
            <w:tcW w:type="dxa" w:w="3231"/>
          </w:tcPr>
          <w:p>
            <w:pPr>
              <w:spacing w:after="0"/>
              <w:jc w:val="right"/>
            </w:pPr>
            <w:r>
              <w:rPr>
                <w:sz w:val="16"/>
              </w:rPr>
              <w:t>$10,902.41</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2013-06-25</w:t>
            </w:r>
          </w:p>
        </w:tc>
        <w:tc>
          <w:tcPr>
            <w:tcW w:type="dxa" w:w="1037"/>
          </w:tcPr>
          <w:p>
            <w:pPr>
              <w:spacing w:after="0"/>
              <w:jc w:val="left"/>
            </w:pPr>
            <w:r>
              <w:rPr>
                <w:sz w:val="16"/>
              </w:rPr>
              <w:t>2013-05-17</w:t>
            </w:r>
          </w:p>
        </w:tc>
        <w:tc>
          <w:tcPr>
            <w:tcW w:type="dxa" w:w="1037"/>
          </w:tcPr>
          <w:p>
            <w:pPr>
              <w:spacing w:after="0"/>
              <w:jc w:val="left"/>
            </w:pPr>
            <w:r>
              <w:rPr>
                <w:sz w:val="16"/>
              </w:rPr>
              <w:t>DR-4122-AK</w:t>
            </w:r>
          </w:p>
        </w:tc>
        <w:tc>
          <w:tcPr>
            <w:tcW w:type="dxa" w:w="1250"/>
          </w:tcPr>
          <w:p>
            <w:pPr>
              <w:spacing w:after="0"/>
              <w:jc w:val="left"/>
            </w:pPr>
            <w:r>
              <w:rPr>
                <w:sz w:val="16"/>
              </w:rPr>
              <w:t>Major disaster</w:t>
            </w:r>
          </w:p>
        </w:tc>
        <w:tc>
          <w:tcPr>
            <w:tcW w:type="dxa" w:w="2637"/>
          </w:tcPr>
          <w:p>
            <w:pPr>
              <w:spacing w:after="0"/>
              <w:jc w:val="left"/>
            </w:pPr>
            <w:r>
              <w:rPr>
                <w:sz w:val="16"/>
              </w:rPr>
              <w:t>Flooding</w:t>
            </w:r>
          </w:p>
        </w:tc>
        <w:tc>
          <w:tcPr>
            <w:tcW w:type="dxa" w:w="1942"/>
          </w:tcPr>
          <w:p>
            <w:pPr>
              <w:spacing w:after="0"/>
              <w:jc w:val="left"/>
            </w:pPr>
            <w:r>
              <w:rPr>
                <w:sz w:val="16"/>
              </w:rPr>
              <w:t>Inland Flooding</w:t>
            </w:r>
          </w:p>
        </w:tc>
        <w:tc>
          <w:tcPr>
            <w:tcW w:type="dxa" w:w="3231"/>
          </w:tcPr>
          <w:p>
            <w:pPr>
              <w:spacing w:after="0"/>
              <w:jc w:val="right"/>
            </w:pPr>
            <w:r>
              <w:rPr>
                <w:sz w:val="16"/>
              </w:rPr>
              <w:t>$2,182.09</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2011-12-22</w:t>
            </w:r>
          </w:p>
        </w:tc>
        <w:tc>
          <w:tcPr>
            <w:tcW w:type="dxa" w:w="1037"/>
          </w:tcPr>
          <w:p>
            <w:pPr>
              <w:spacing w:after="0"/>
              <w:jc w:val="left"/>
            </w:pPr>
            <w:r>
              <w:rPr>
                <w:sz w:val="16"/>
              </w:rPr>
              <w:t>2011-11-08</w:t>
            </w:r>
          </w:p>
        </w:tc>
        <w:tc>
          <w:tcPr>
            <w:tcW w:type="dxa" w:w="1037"/>
          </w:tcPr>
          <w:p>
            <w:pPr>
              <w:spacing w:after="0"/>
              <w:jc w:val="left"/>
            </w:pPr>
            <w:r>
              <w:rPr>
                <w:sz w:val="16"/>
              </w:rPr>
              <w:t>DR-4050-AK</w:t>
            </w:r>
          </w:p>
        </w:tc>
        <w:tc>
          <w:tcPr>
            <w:tcW w:type="dxa" w:w="1250"/>
          </w:tcPr>
          <w:p>
            <w:pPr>
              <w:spacing w:after="0"/>
              <w:jc w:val="left"/>
            </w:pPr>
            <w:r>
              <w:rPr>
                <w:sz w:val="16"/>
              </w:rPr>
              <w:t>Major disaster</w:t>
            </w:r>
          </w:p>
        </w:tc>
        <w:tc>
          <w:tcPr>
            <w:tcW w:type="dxa" w:w="2637"/>
          </w:tcPr>
          <w:p>
            <w:pPr>
              <w:spacing w:after="0"/>
              <w:jc w:val="left"/>
            </w:pPr>
            <w:r>
              <w:rPr>
                <w:sz w:val="16"/>
              </w:rPr>
              <w:t>Severe Winter Storms and Flooding</w:t>
            </w:r>
          </w:p>
        </w:tc>
        <w:tc>
          <w:tcPr>
            <w:tcW w:type="dxa" w:w="1942"/>
          </w:tcPr>
          <w:p>
            <w:pPr>
              <w:spacing w:after="0"/>
              <w:jc w:val="left"/>
            </w:pPr>
            <w:r>
              <w:rPr>
                <w:sz w:val="16"/>
              </w:rPr>
              <w:t>Inland Flooding; Winter Weather</w:t>
            </w:r>
          </w:p>
        </w:tc>
        <w:tc>
          <w:tcPr>
            <w:tcW w:type="dxa" w:w="3231"/>
          </w:tcPr>
          <w:p>
            <w:pPr>
              <w:spacing w:after="0"/>
              <w:jc w:val="right"/>
            </w:pPr>
            <w:r>
              <w:rPr>
                <w:sz w:val="16"/>
              </w:rPr>
              <w:t>$0</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2011-06-10</w:t>
            </w:r>
          </w:p>
        </w:tc>
        <w:tc>
          <w:tcPr>
            <w:tcW w:type="dxa" w:w="1037"/>
          </w:tcPr>
          <w:p>
            <w:pPr>
              <w:spacing w:after="0"/>
              <w:jc w:val="left"/>
            </w:pPr>
            <w:r>
              <w:rPr>
                <w:sz w:val="16"/>
              </w:rPr>
              <w:t>2011-05-08</w:t>
            </w:r>
          </w:p>
        </w:tc>
        <w:tc>
          <w:tcPr>
            <w:tcW w:type="dxa" w:w="1037"/>
          </w:tcPr>
          <w:p>
            <w:pPr>
              <w:spacing w:after="0"/>
              <w:jc w:val="left"/>
            </w:pPr>
            <w:r>
              <w:rPr>
                <w:sz w:val="16"/>
              </w:rPr>
              <w:t>DR-1992-AK</w:t>
            </w:r>
          </w:p>
        </w:tc>
        <w:tc>
          <w:tcPr>
            <w:tcW w:type="dxa" w:w="1250"/>
          </w:tcPr>
          <w:p>
            <w:pPr>
              <w:spacing w:after="0"/>
              <w:jc w:val="left"/>
            </w:pPr>
            <w:r>
              <w:rPr>
                <w:sz w:val="16"/>
              </w:rPr>
              <w:t>Major disaster</w:t>
            </w:r>
          </w:p>
        </w:tc>
        <w:tc>
          <w:tcPr>
            <w:tcW w:type="dxa" w:w="2637"/>
          </w:tcPr>
          <w:p>
            <w:pPr>
              <w:spacing w:after="0"/>
              <w:jc w:val="left"/>
            </w:pPr>
            <w:r>
              <w:rPr>
                <w:sz w:val="16"/>
              </w:rPr>
              <w:t>Ice Jam and Flooding</w:t>
            </w:r>
          </w:p>
        </w:tc>
        <w:tc>
          <w:tcPr>
            <w:tcW w:type="dxa" w:w="1942"/>
          </w:tcPr>
          <w:p>
            <w:pPr>
              <w:spacing w:after="0"/>
              <w:jc w:val="left"/>
            </w:pPr>
            <w:r>
              <w:rPr>
                <w:sz w:val="16"/>
              </w:rPr>
              <w:t>Inland Flooding</w:t>
            </w:r>
          </w:p>
        </w:tc>
        <w:tc>
          <w:tcPr>
            <w:tcW w:type="dxa" w:w="3231"/>
          </w:tcPr>
          <w:p>
            <w:pPr>
              <w:spacing w:after="0"/>
              <w:jc w:val="right"/>
            </w:pPr>
            <w:r>
              <w:rPr>
                <w:sz w:val="16"/>
              </w:rPr>
              <w:t>$716,530.17</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2009-06-11</w:t>
            </w:r>
          </w:p>
        </w:tc>
        <w:tc>
          <w:tcPr>
            <w:tcW w:type="dxa" w:w="1037"/>
          </w:tcPr>
          <w:p>
            <w:pPr>
              <w:spacing w:after="0"/>
              <w:jc w:val="left"/>
            </w:pPr>
            <w:r>
              <w:rPr>
                <w:sz w:val="16"/>
              </w:rPr>
              <w:t>2009-04-28</w:t>
            </w:r>
          </w:p>
        </w:tc>
        <w:tc>
          <w:tcPr>
            <w:tcW w:type="dxa" w:w="1037"/>
          </w:tcPr>
          <w:p>
            <w:pPr>
              <w:spacing w:after="0"/>
              <w:jc w:val="left"/>
            </w:pPr>
            <w:r>
              <w:rPr>
                <w:sz w:val="16"/>
              </w:rPr>
              <w:t>DR-1843-AK</w:t>
            </w:r>
          </w:p>
        </w:tc>
        <w:tc>
          <w:tcPr>
            <w:tcW w:type="dxa" w:w="1250"/>
          </w:tcPr>
          <w:p>
            <w:pPr>
              <w:spacing w:after="0"/>
              <w:jc w:val="left"/>
            </w:pPr>
            <w:r>
              <w:rPr>
                <w:sz w:val="16"/>
              </w:rPr>
              <w:t>Major disaster</w:t>
            </w:r>
          </w:p>
        </w:tc>
        <w:tc>
          <w:tcPr>
            <w:tcW w:type="dxa" w:w="2637"/>
          </w:tcPr>
          <w:p>
            <w:pPr>
              <w:spacing w:after="0"/>
              <w:jc w:val="left"/>
            </w:pPr>
            <w:r>
              <w:rPr>
                <w:sz w:val="16"/>
              </w:rPr>
              <w:t>Flooding and Ice Jams</w:t>
            </w:r>
          </w:p>
        </w:tc>
        <w:tc>
          <w:tcPr>
            <w:tcW w:type="dxa" w:w="1942"/>
          </w:tcPr>
          <w:p>
            <w:pPr>
              <w:spacing w:after="0"/>
              <w:jc w:val="left"/>
            </w:pPr>
            <w:r>
              <w:rPr>
                <w:sz w:val="16"/>
              </w:rPr>
              <w:t>Inland Flooding</w:t>
            </w:r>
          </w:p>
        </w:tc>
        <w:tc>
          <w:tcPr>
            <w:tcW w:type="dxa" w:w="3231"/>
          </w:tcPr>
          <w:p>
            <w:pPr>
              <w:spacing w:after="0"/>
              <w:jc w:val="right"/>
            </w:pPr>
            <w:r>
              <w:rPr>
                <w:sz w:val="16"/>
              </w:rPr>
              <w:t>$424,017.74</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2006-10-27</w:t>
            </w:r>
          </w:p>
        </w:tc>
        <w:tc>
          <w:tcPr>
            <w:tcW w:type="dxa" w:w="1037"/>
          </w:tcPr>
          <w:p>
            <w:pPr>
              <w:spacing w:after="0"/>
              <w:jc w:val="left"/>
            </w:pPr>
            <w:r>
              <w:rPr>
                <w:sz w:val="16"/>
              </w:rPr>
              <w:t>2006-08-03</w:t>
            </w:r>
          </w:p>
        </w:tc>
        <w:tc>
          <w:tcPr>
            <w:tcW w:type="dxa" w:w="1037"/>
          </w:tcPr>
          <w:p>
            <w:pPr>
              <w:spacing w:after="0"/>
              <w:jc w:val="left"/>
            </w:pPr>
            <w:r>
              <w:rPr>
                <w:sz w:val="16"/>
              </w:rPr>
              <w:t>DR-1666-AK</w:t>
            </w:r>
          </w:p>
        </w:tc>
        <w:tc>
          <w:tcPr>
            <w:tcW w:type="dxa" w:w="1250"/>
          </w:tcPr>
          <w:p>
            <w:pPr>
              <w:spacing w:after="0"/>
              <w:jc w:val="left"/>
            </w:pPr>
            <w:r>
              <w:rPr>
                <w:sz w:val="16"/>
              </w:rPr>
              <w:t>Major disaster</w:t>
            </w:r>
          </w:p>
        </w:tc>
        <w:tc>
          <w:tcPr>
            <w:tcW w:type="dxa" w:w="2637"/>
          </w:tcPr>
          <w:p>
            <w:pPr>
              <w:spacing w:after="0"/>
              <w:jc w:val="left"/>
            </w:pPr>
            <w:r>
              <w:rPr>
                <w:sz w:val="16"/>
              </w:rPr>
              <w:t>Fire</w:t>
            </w:r>
          </w:p>
        </w:tc>
        <w:tc>
          <w:tcPr>
            <w:tcW w:type="dxa" w:w="1942"/>
          </w:tcPr>
          <w:p>
            <w:pPr>
              <w:spacing w:after="0"/>
              <w:jc w:val="left"/>
            </w:pPr>
            <w:r>
              <w:rPr>
                <w:sz w:val="16"/>
              </w:rPr>
              <w:t>Wildfire</w:t>
            </w:r>
          </w:p>
        </w:tc>
        <w:tc>
          <w:tcPr>
            <w:tcW w:type="dxa" w:w="3231"/>
          </w:tcPr>
          <w:p>
            <w:pPr>
              <w:spacing w:after="0"/>
              <w:jc w:val="right"/>
            </w:pPr>
            <w:r>
              <w:rPr>
                <w:sz w:val="16"/>
              </w:rPr>
              <w:t>none placed in this county by FEMA's record; $247,393.81 for this declaration is not placed in any county (see the state page)</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2006-08-04</w:t>
            </w:r>
          </w:p>
        </w:tc>
        <w:tc>
          <w:tcPr>
            <w:tcW w:type="dxa" w:w="1037"/>
          </w:tcPr>
          <w:p>
            <w:pPr>
              <w:spacing w:after="0"/>
              <w:jc w:val="left"/>
            </w:pPr>
            <w:r>
              <w:rPr>
                <w:sz w:val="16"/>
              </w:rPr>
              <w:t>2006-05-13</w:t>
            </w:r>
          </w:p>
        </w:tc>
        <w:tc>
          <w:tcPr>
            <w:tcW w:type="dxa" w:w="1037"/>
          </w:tcPr>
          <w:p>
            <w:pPr>
              <w:spacing w:after="0"/>
              <w:jc w:val="left"/>
            </w:pPr>
            <w:r>
              <w:rPr>
                <w:sz w:val="16"/>
              </w:rPr>
              <w:t>DR-1657-AK</w:t>
            </w:r>
          </w:p>
        </w:tc>
        <w:tc>
          <w:tcPr>
            <w:tcW w:type="dxa" w:w="1250"/>
          </w:tcPr>
          <w:p>
            <w:pPr>
              <w:spacing w:after="0"/>
              <w:jc w:val="left"/>
            </w:pPr>
            <w:r>
              <w:rPr>
                <w:sz w:val="16"/>
              </w:rPr>
              <w:t>Major disaster</w:t>
            </w:r>
          </w:p>
        </w:tc>
        <w:tc>
          <w:tcPr>
            <w:tcW w:type="dxa" w:w="2637"/>
          </w:tcPr>
          <w:p>
            <w:pPr>
              <w:spacing w:after="0"/>
              <w:jc w:val="left"/>
            </w:pPr>
            <w:r>
              <w:rPr>
                <w:sz w:val="16"/>
              </w:rPr>
              <w:t>Snow Melt and Ice Jam Flooding</w:t>
            </w:r>
          </w:p>
        </w:tc>
        <w:tc>
          <w:tcPr>
            <w:tcW w:type="dxa" w:w="1942"/>
          </w:tcPr>
          <w:p>
            <w:pPr>
              <w:spacing w:after="0"/>
              <w:jc w:val="left"/>
            </w:pPr>
            <w:r>
              <w:rPr>
                <w:sz w:val="16"/>
              </w:rPr>
              <w:t>Inland Flooding</w:t>
            </w:r>
          </w:p>
        </w:tc>
        <w:tc>
          <w:tcPr>
            <w:tcW w:type="dxa" w:w="3231"/>
          </w:tcPr>
          <w:p>
            <w:pPr>
              <w:spacing w:after="0"/>
              <w:jc w:val="right"/>
            </w:pPr>
            <w:r>
              <w:rPr>
                <w:sz w:val="16"/>
              </w:rPr>
              <w:t>$125,795.38</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2005-12-09</w:t>
            </w:r>
          </w:p>
        </w:tc>
        <w:tc>
          <w:tcPr>
            <w:tcW w:type="dxa" w:w="1037"/>
          </w:tcPr>
          <w:p>
            <w:pPr>
              <w:spacing w:after="0"/>
              <w:jc w:val="left"/>
            </w:pPr>
            <w:r>
              <w:rPr>
                <w:sz w:val="16"/>
              </w:rPr>
              <w:t>2005-09-22</w:t>
            </w:r>
          </w:p>
        </w:tc>
        <w:tc>
          <w:tcPr>
            <w:tcW w:type="dxa" w:w="1037"/>
          </w:tcPr>
          <w:p>
            <w:pPr>
              <w:spacing w:after="0"/>
              <w:jc w:val="left"/>
            </w:pPr>
            <w:r>
              <w:rPr>
                <w:sz w:val="16"/>
              </w:rPr>
              <w:t>DR-1618-AK</w:t>
            </w:r>
          </w:p>
        </w:tc>
        <w:tc>
          <w:tcPr>
            <w:tcW w:type="dxa" w:w="1250"/>
          </w:tcPr>
          <w:p>
            <w:pPr>
              <w:spacing w:after="0"/>
              <w:jc w:val="left"/>
            </w:pPr>
            <w:r>
              <w:rPr>
                <w:sz w:val="16"/>
              </w:rPr>
              <w:t>Major disaster</w:t>
            </w:r>
          </w:p>
        </w:tc>
        <w:tc>
          <w:tcPr>
            <w:tcW w:type="dxa" w:w="2637"/>
          </w:tcPr>
          <w:p>
            <w:pPr>
              <w:spacing w:after="0"/>
              <w:jc w:val="left"/>
            </w:pPr>
            <w:r>
              <w:rPr>
                <w:sz w:val="16"/>
              </w:rPr>
              <w:t>Severe Fall Storm, Tidal Surges, and Flooding</w:t>
            </w:r>
          </w:p>
        </w:tc>
        <w:tc>
          <w:tcPr>
            <w:tcW w:type="dxa" w:w="1942"/>
          </w:tcPr>
          <w:p>
            <w:pPr>
              <w:spacing w:after="0"/>
              <w:jc w:val="left"/>
            </w:pPr>
            <w:r>
              <w:rPr>
                <w:sz w:val="16"/>
              </w:rPr>
              <w:t>Inland Flooding</w:t>
            </w:r>
          </w:p>
        </w:tc>
        <w:tc>
          <w:tcPr>
            <w:tcW w:type="dxa" w:w="3231"/>
          </w:tcPr>
          <w:p>
            <w:pPr>
              <w:spacing w:after="0"/>
              <w:jc w:val="right"/>
            </w:pPr>
            <w:r>
              <w:rPr>
                <w:sz w:val="16"/>
              </w:rPr>
              <w:t>$458,090.88</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2004-11-15</w:t>
            </w:r>
          </w:p>
        </w:tc>
        <w:tc>
          <w:tcPr>
            <w:tcW w:type="dxa" w:w="1037"/>
          </w:tcPr>
          <w:p>
            <w:pPr>
              <w:spacing w:after="0"/>
              <w:jc w:val="left"/>
            </w:pPr>
            <w:r>
              <w:rPr>
                <w:sz w:val="16"/>
              </w:rPr>
              <w:t>2004-10-18</w:t>
            </w:r>
          </w:p>
        </w:tc>
        <w:tc>
          <w:tcPr>
            <w:tcW w:type="dxa" w:w="1037"/>
          </w:tcPr>
          <w:p>
            <w:pPr>
              <w:spacing w:after="0"/>
              <w:jc w:val="left"/>
            </w:pPr>
            <w:r>
              <w:rPr>
                <w:sz w:val="16"/>
              </w:rPr>
              <w:t>DR-1571-AK</w:t>
            </w:r>
          </w:p>
        </w:tc>
        <w:tc>
          <w:tcPr>
            <w:tcW w:type="dxa" w:w="1250"/>
          </w:tcPr>
          <w:p>
            <w:pPr>
              <w:spacing w:after="0"/>
              <w:jc w:val="left"/>
            </w:pPr>
            <w:r>
              <w:rPr>
                <w:sz w:val="16"/>
              </w:rPr>
              <w:t>Major disaster</w:t>
            </w:r>
          </w:p>
        </w:tc>
        <w:tc>
          <w:tcPr>
            <w:tcW w:type="dxa" w:w="2637"/>
          </w:tcPr>
          <w:p>
            <w:pPr>
              <w:spacing w:after="0"/>
              <w:jc w:val="left"/>
            </w:pPr>
            <w:r>
              <w:rPr>
                <w:sz w:val="16"/>
              </w:rPr>
              <w:t>Severe Winter Storm, Tidal Surges and Flooding</w:t>
            </w:r>
          </w:p>
        </w:tc>
        <w:tc>
          <w:tcPr>
            <w:tcW w:type="dxa" w:w="1942"/>
          </w:tcPr>
          <w:p>
            <w:pPr>
              <w:spacing w:after="0"/>
              <w:jc w:val="left"/>
            </w:pPr>
            <w:r>
              <w:rPr>
                <w:sz w:val="16"/>
              </w:rPr>
              <w:t>Inland Flooding; Winter Weather</w:t>
            </w:r>
          </w:p>
        </w:tc>
        <w:tc>
          <w:tcPr>
            <w:tcW w:type="dxa" w:w="3231"/>
          </w:tcPr>
          <w:p>
            <w:pPr>
              <w:spacing w:after="0"/>
              <w:jc w:val="right"/>
            </w:pPr>
            <w:r>
              <w:rPr>
                <w:sz w:val="16"/>
              </w:rPr>
              <w:t>$700,237.11</w:t>
            </w:r>
          </w:p>
        </w:tc>
        <w:tc>
          <w:tcPr>
            <w:tcW w:type="dxa" w:w="719"/>
          </w:tcPr>
          <w:p>
            <w:pPr>
              <w:spacing w:after="0"/>
              <w:jc w:val="left"/>
            </w:pPr>
          </w:p>
        </w:tc>
        <w:tc>
          <w:tcPr>
            <w:tcW w:type="dxa" w:w="1222"/>
          </w:tcPr>
          <w:p>
            <w:pPr>
              <w:spacing w:after="0"/>
              <w:jc w:val="left"/>
            </w:pPr>
            <w:r>
              <w:rPr>
                <w:sz w:val="16"/>
              </w:rPr>
              <w:t>part of county</w:t>
            </w:r>
          </w:p>
        </w:tc>
      </w:tr>
      <w:tr>
        <w:trPr>
          <w:cantSplit/>
        </w:trPr>
        <w:tc>
          <w:tcPr>
            <w:tcW w:type="dxa" w:w="1037"/>
          </w:tcPr>
          <w:p>
            <w:pPr>
              <w:spacing w:after="0"/>
              <w:jc w:val="left"/>
            </w:pPr>
            <w:r>
              <w:rPr>
                <w:sz w:val="16"/>
              </w:rPr>
              <w:t>2002-06-26</w:t>
            </w:r>
          </w:p>
        </w:tc>
        <w:tc>
          <w:tcPr>
            <w:tcW w:type="dxa" w:w="1037"/>
          </w:tcPr>
          <w:p>
            <w:pPr>
              <w:spacing w:after="0"/>
              <w:jc w:val="left"/>
            </w:pPr>
            <w:r>
              <w:rPr>
                <w:sz w:val="16"/>
              </w:rPr>
              <w:t>2002-04-27</w:t>
            </w:r>
          </w:p>
        </w:tc>
        <w:tc>
          <w:tcPr>
            <w:tcW w:type="dxa" w:w="1037"/>
          </w:tcPr>
          <w:p>
            <w:pPr>
              <w:spacing w:after="0"/>
              <w:jc w:val="left"/>
            </w:pPr>
            <w:r>
              <w:rPr>
                <w:sz w:val="16"/>
              </w:rPr>
              <w:t>DR-1423-AK</w:t>
            </w:r>
          </w:p>
        </w:tc>
        <w:tc>
          <w:tcPr>
            <w:tcW w:type="dxa" w:w="1250"/>
          </w:tcPr>
          <w:p>
            <w:pPr>
              <w:spacing w:after="0"/>
              <w:jc w:val="left"/>
            </w:pPr>
            <w:r>
              <w:rPr>
                <w:sz w:val="16"/>
              </w:rPr>
              <w:t>Major disaster</w:t>
            </w:r>
          </w:p>
        </w:tc>
        <w:tc>
          <w:tcPr>
            <w:tcW w:type="dxa" w:w="2637"/>
          </w:tcPr>
          <w:p>
            <w:pPr>
              <w:spacing w:after="0"/>
              <w:jc w:val="left"/>
            </w:pPr>
            <w:r>
              <w:rPr>
                <w:sz w:val="16"/>
              </w:rPr>
              <w:t>Flooding</w:t>
            </w:r>
          </w:p>
        </w:tc>
        <w:tc>
          <w:tcPr>
            <w:tcW w:type="dxa" w:w="1942"/>
          </w:tcPr>
          <w:p>
            <w:pPr>
              <w:spacing w:after="0"/>
              <w:jc w:val="left"/>
            </w:pPr>
            <w:r>
              <w:rPr>
                <w:sz w:val="16"/>
              </w:rPr>
              <w:t>Inland Flooding</w:t>
            </w:r>
          </w:p>
        </w:tc>
        <w:tc>
          <w:tcPr>
            <w:tcW w:type="dxa" w:w="3231"/>
          </w:tcPr>
          <w:p>
            <w:pPr>
              <w:spacing w:after="0"/>
              <w:jc w:val="right"/>
            </w:pPr>
            <w:r>
              <w:rPr>
                <w:sz w:val="16"/>
              </w:rPr>
              <w:t>$1,862,664.35</w:t>
            </w:r>
          </w:p>
        </w:tc>
        <w:tc>
          <w:tcPr>
            <w:tcW w:type="dxa" w:w="719"/>
          </w:tcPr>
          <w:p>
            <w:pPr>
              <w:spacing w:after="0"/>
              <w:jc w:val="left"/>
            </w:pPr>
          </w:p>
        </w:tc>
        <w:tc>
          <w:tcPr>
            <w:tcW w:type="dxa" w:w="1222"/>
          </w:tcPr>
          <w:p>
            <w:pPr>
              <w:spacing w:after="0"/>
              <w:jc w:val="left"/>
            </w:pPr>
          </w:p>
        </w:tc>
      </w:tr>
      <w:tr>
        <w:trPr>
          <w:cantSplit/>
        </w:trPr>
        <w:tc>
          <w:tcPr>
            <w:tcW w:type="dxa" w:w="1037"/>
          </w:tcPr>
          <w:p>
            <w:pPr>
              <w:spacing w:after="0"/>
              <w:jc w:val="left"/>
            </w:pPr>
            <w:r>
              <w:rPr>
                <w:sz w:val="16"/>
              </w:rPr>
              <w:t>2000-02-17</w:t>
            </w:r>
          </w:p>
        </w:tc>
        <w:tc>
          <w:tcPr>
            <w:tcW w:type="dxa" w:w="1037"/>
          </w:tcPr>
          <w:p>
            <w:pPr>
              <w:spacing w:after="0"/>
              <w:jc w:val="left"/>
            </w:pPr>
            <w:r>
              <w:rPr>
                <w:sz w:val="16"/>
              </w:rPr>
              <w:t>1999-12-21</w:t>
            </w:r>
          </w:p>
        </w:tc>
        <w:tc>
          <w:tcPr>
            <w:tcW w:type="dxa" w:w="1037"/>
          </w:tcPr>
          <w:p>
            <w:pPr>
              <w:spacing w:after="0"/>
              <w:jc w:val="left"/>
            </w:pPr>
            <w:r>
              <w:rPr>
                <w:sz w:val="16"/>
              </w:rPr>
              <w:t>DR-1316-AK</w:t>
            </w:r>
          </w:p>
        </w:tc>
        <w:tc>
          <w:tcPr>
            <w:tcW w:type="dxa" w:w="1250"/>
          </w:tcPr>
          <w:p>
            <w:pPr>
              <w:spacing w:after="0"/>
              <w:jc w:val="left"/>
            </w:pPr>
            <w:r>
              <w:rPr>
                <w:sz w:val="16"/>
              </w:rPr>
              <w:t>Major disaster</w:t>
            </w:r>
          </w:p>
        </w:tc>
        <w:tc>
          <w:tcPr>
            <w:tcW w:type="dxa" w:w="2637"/>
          </w:tcPr>
          <w:p>
            <w:pPr>
              <w:spacing w:after="0"/>
              <w:jc w:val="left"/>
            </w:pPr>
            <w:r>
              <w:rPr>
                <w:sz w:val="16"/>
              </w:rPr>
              <w:t>Severe Winter Storms and Avalanches</w:t>
            </w:r>
          </w:p>
        </w:tc>
        <w:tc>
          <w:tcPr>
            <w:tcW w:type="dxa" w:w="1942"/>
          </w:tcPr>
          <w:p>
            <w:pPr>
              <w:spacing w:after="0"/>
              <w:jc w:val="left"/>
            </w:pPr>
            <w:r>
              <w:rPr>
                <w:sz w:val="16"/>
              </w:rPr>
              <w:t>Winter Weather</w:t>
            </w:r>
          </w:p>
        </w:tc>
        <w:tc>
          <w:tcPr>
            <w:tcW w:type="dxa" w:w="3231"/>
          </w:tcPr>
          <w:p>
            <w:pPr>
              <w:spacing w:after="0"/>
              <w:jc w:val="right"/>
            </w:pPr>
            <w:r>
              <w:rPr>
                <w:sz w:val="16"/>
              </w:rPr>
              <w:t>none placed in this county by FEMA's record; $49,077.34 for this declaration is not placed in any county (see the state page)</w:t>
            </w:r>
          </w:p>
        </w:tc>
        <w:tc>
          <w:tcPr>
            <w:tcW w:type="dxa" w:w="719"/>
          </w:tcPr>
          <w:p>
            <w:pPr>
              <w:spacing w:after="0"/>
              <w:jc w:val="left"/>
            </w:pPr>
          </w:p>
        </w:tc>
        <w:tc>
          <w:tcPr>
            <w:tcW w:type="dxa" w:w="1222"/>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1991-04-15</w:t>
            </w:r>
          </w:p>
        </w:tc>
        <w:tc>
          <w:tcPr>
            <w:tcW w:type="dxa" w:w="1037"/>
          </w:tcPr>
          <w:p>
            <w:pPr>
              <w:spacing w:after="0"/>
              <w:jc w:val="left"/>
            </w:pPr>
            <w:r>
              <w:rPr>
                <w:sz w:val="16"/>
              </w:rPr>
              <w:t>DR-909-AK</w:t>
            </w:r>
          </w:p>
        </w:tc>
        <w:tc>
          <w:tcPr>
            <w:tcW w:type="dxa" w:w="1250"/>
          </w:tcPr>
          <w:p>
            <w:pPr>
              <w:spacing w:after="0"/>
              <w:jc w:val="left"/>
            </w:pPr>
            <w:r>
              <w:rPr>
                <w:sz w:val="16"/>
              </w:rPr>
              <w:t>Major disaster</w:t>
            </w:r>
          </w:p>
        </w:tc>
        <w:tc>
          <w:tcPr>
            <w:tcW w:type="dxa" w:w="2637"/>
          </w:tcPr>
          <w:p>
            <w:pPr>
              <w:spacing w:after="0"/>
              <w:jc w:val="left"/>
            </w:pPr>
            <w:r>
              <w:rPr>
                <w:sz w:val="16"/>
              </w:rPr>
              <w:t>Heavy Snow, Ice Jams &amp; Flooding</w:t>
            </w:r>
          </w:p>
        </w:tc>
        <w:tc>
          <w:tcPr>
            <w:tcW w:type="dxa" w:w="1942"/>
          </w:tcPr>
          <w:p>
            <w:pPr>
              <w:spacing w:after="0"/>
              <w:jc w:val="left"/>
            </w:pPr>
            <w:r>
              <w:rPr>
                <w:sz w:val="16"/>
              </w:rPr>
              <w:t>Winter Weather</w:t>
            </w:r>
          </w:p>
        </w:tc>
        <w:tc>
          <w:tcPr>
            <w:tcW w:type="dxa" w:w="3231"/>
          </w:tcPr>
          <w:p>
            <w:pPr>
              <w:spacing w:after="0"/>
              <w:jc w:val="right"/>
            </w:pPr>
            <w:r>
              <w:rPr>
                <w:sz w:val="16"/>
              </w:rPr>
              <w:t>no Public Assistance recorded</w:t>
            </w:r>
          </w:p>
        </w:tc>
        <w:tc>
          <w:tcPr>
            <w:tcW w:type="dxa" w:w="719"/>
          </w:tcPr>
          <w:p>
            <w:pPr>
              <w:spacing w:after="0"/>
              <w:jc w:val="left"/>
            </w:pPr>
          </w:p>
        </w:tc>
        <w:tc>
          <w:tcPr>
            <w:tcW w:type="dxa" w:w="1222"/>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1989-05-01</w:t>
            </w:r>
          </w:p>
        </w:tc>
        <w:tc>
          <w:tcPr>
            <w:tcW w:type="dxa" w:w="1037"/>
          </w:tcPr>
          <w:p>
            <w:pPr>
              <w:spacing w:after="0"/>
              <w:jc w:val="left"/>
            </w:pPr>
            <w:r>
              <w:rPr>
                <w:sz w:val="16"/>
              </w:rPr>
              <w:t>DR-832-AK</w:t>
            </w:r>
          </w:p>
        </w:tc>
        <w:tc>
          <w:tcPr>
            <w:tcW w:type="dxa" w:w="1250"/>
          </w:tcPr>
          <w:p>
            <w:pPr>
              <w:spacing w:after="0"/>
              <w:jc w:val="left"/>
            </w:pPr>
            <w:r>
              <w:rPr>
                <w:sz w:val="16"/>
              </w:rPr>
              <w:t>Major disaster</w:t>
            </w:r>
          </w:p>
        </w:tc>
        <w:tc>
          <w:tcPr>
            <w:tcW w:type="dxa" w:w="2637"/>
          </w:tcPr>
          <w:p>
            <w:pPr>
              <w:spacing w:after="0"/>
              <w:jc w:val="left"/>
            </w:pPr>
            <w:r>
              <w:rPr>
                <w:sz w:val="16"/>
              </w:rPr>
              <w:t>Flooding</w:t>
            </w:r>
          </w:p>
        </w:tc>
        <w:tc>
          <w:tcPr>
            <w:tcW w:type="dxa" w:w="1942"/>
          </w:tcPr>
          <w:p>
            <w:pPr>
              <w:spacing w:after="0"/>
              <w:jc w:val="left"/>
            </w:pPr>
            <w:r>
              <w:rPr>
                <w:sz w:val="16"/>
              </w:rPr>
              <w:t>Inland Flooding</w:t>
            </w:r>
          </w:p>
        </w:tc>
        <w:tc>
          <w:tcPr>
            <w:tcW w:type="dxa" w:w="3231"/>
          </w:tcPr>
          <w:p>
            <w:pPr>
              <w:spacing w:after="0"/>
              <w:jc w:val="right"/>
            </w:pPr>
            <w:r>
              <w:rPr>
                <w:sz w:val="16"/>
              </w:rPr>
              <w:t>no Public Assistance recorded</w:t>
            </w:r>
          </w:p>
        </w:tc>
        <w:tc>
          <w:tcPr>
            <w:tcW w:type="dxa" w:w="719"/>
          </w:tcPr>
          <w:p>
            <w:pPr>
              <w:spacing w:after="0"/>
              <w:jc w:val="left"/>
            </w:pPr>
          </w:p>
        </w:tc>
        <w:tc>
          <w:tcPr>
            <w:tcW w:type="dxa" w:w="1222"/>
          </w:tcPr>
          <w:p>
            <w:pPr>
              <w:spacing w:after="0"/>
              <w:jc w:val="left"/>
            </w:pPr>
          </w:p>
        </w:tc>
      </w:tr>
      <w:tr>
        <w:trPr>
          <w:cantSplit/>
        </w:trPr>
        <w:tc>
          <w:tcPr>
            <w:tcW w:type="dxa" w:w="1037"/>
          </w:tcPr>
          <w:p>
            <w:pPr>
              <w:spacing w:after="0"/>
              <w:jc w:val="left"/>
            </w:pPr>
            <w:r>
              <w:rPr>
                <w:sz w:val="16"/>
              </w:rPr>
              <w:t>1989-05-10</w:t>
            </w:r>
          </w:p>
        </w:tc>
        <w:tc>
          <w:tcPr>
            <w:tcW w:type="dxa" w:w="1037"/>
          </w:tcPr>
          <w:p>
            <w:pPr>
              <w:spacing w:after="0"/>
              <w:jc w:val="left"/>
            </w:pPr>
            <w:r>
              <w:rPr>
                <w:sz w:val="16"/>
              </w:rPr>
              <w:t>1989-01-15</w:t>
            </w:r>
          </w:p>
        </w:tc>
        <w:tc>
          <w:tcPr>
            <w:tcW w:type="dxa" w:w="1037"/>
          </w:tcPr>
          <w:p>
            <w:pPr>
              <w:spacing w:after="0"/>
              <w:jc w:val="left"/>
            </w:pPr>
            <w:r>
              <w:rPr>
                <w:sz w:val="16"/>
              </w:rPr>
              <w:t>DR-826-AK</w:t>
            </w:r>
          </w:p>
        </w:tc>
        <w:tc>
          <w:tcPr>
            <w:tcW w:type="dxa" w:w="1250"/>
          </w:tcPr>
          <w:p>
            <w:pPr>
              <w:spacing w:after="0"/>
              <w:jc w:val="left"/>
            </w:pPr>
            <w:r>
              <w:rPr>
                <w:sz w:val="16"/>
              </w:rPr>
              <w:t>Major disaster</w:t>
            </w:r>
          </w:p>
        </w:tc>
        <w:tc>
          <w:tcPr>
            <w:tcW w:type="dxa" w:w="2637"/>
          </w:tcPr>
          <w:p>
            <w:pPr>
              <w:spacing w:after="0"/>
              <w:jc w:val="left"/>
            </w:pPr>
            <w:r>
              <w:rPr>
                <w:sz w:val="16"/>
              </w:rPr>
              <w:t>Severe Freezing</w:t>
            </w:r>
          </w:p>
        </w:tc>
        <w:tc>
          <w:tcPr>
            <w:tcW w:type="dxa" w:w="1942"/>
          </w:tcPr>
          <w:p>
            <w:pPr>
              <w:spacing w:after="0"/>
              <w:jc w:val="left"/>
            </w:pPr>
            <w:r>
              <w:rPr>
                <w:sz w:val="16"/>
              </w:rPr>
              <w:t>Cold Wave</w:t>
            </w:r>
          </w:p>
        </w:tc>
        <w:tc>
          <w:tcPr>
            <w:tcW w:type="dxa" w:w="3231"/>
          </w:tcPr>
          <w:p>
            <w:pPr>
              <w:spacing w:after="0"/>
              <w:jc w:val="right"/>
            </w:pPr>
            <w:r>
              <w:rPr>
                <w:sz w:val="16"/>
              </w:rPr>
              <w:t>no Public Assistance recorded</w:t>
            </w:r>
          </w:p>
        </w:tc>
        <w:tc>
          <w:tcPr>
            <w:tcW w:type="dxa" w:w="719"/>
          </w:tcPr>
          <w:p>
            <w:pPr>
              <w:spacing w:after="0"/>
              <w:jc w:val="left"/>
            </w:pPr>
          </w:p>
        </w:tc>
        <w:tc>
          <w:tcPr>
            <w:tcW w:type="dxa" w:w="12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5</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27</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14</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7</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6</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7</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11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69</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24</w:t>
            </w:r>
          </w:p>
        </w:tc>
        <w:tc>
          <w:tcPr>
            <w:tcW w:type="dxa" w:w="1682"/>
          </w:tcPr>
          <w:p>
            <w:pPr>
              <w:spacing w:after="0"/>
              <w:jc w:val="right"/>
            </w:pPr>
            <w:r>
              <w:rPr>
                <w:sz w:val="16"/>
              </w:rPr>
              <w:t>14</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53</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4</w:t>
            </w:r>
          </w:p>
        </w:tc>
        <w:tc>
          <w:tcPr>
            <w:tcW w:type="dxa" w:w="1682"/>
          </w:tcPr>
          <w:p>
            <w:pPr>
              <w:spacing w:after="0"/>
              <w:jc w:val="right"/>
            </w:pPr>
            <w:r>
              <w:rPr>
                <w:sz w:val="16"/>
              </w:rPr>
              <w:t>2</w:t>
            </w:r>
          </w:p>
        </w:tc>
        <w:tc>
          <w:tcPr>
            <w:tcW w:type="dxa" w:w="1364"/>
          </w:tcPr>
          <w:p>
            <w:pPr>
              <w:spacing w:after="0"/>
              <w:jc w:val="right"/>
            </w:pPr>
          </w:p>
        </w:tc>
        <w:tc>
          <w:tcPr>
            <w:tcW w:type="dxa" w:w="1734"/>
          </w:tcPr>
          <w:p>
            <w:pPr>
              <w:spacing w:after="0"/>
              <w:jc w:val="left"/>
            </w:pPr>
            <w:r>
              <w:rPr>
                <w:sz w:val="16"/>
              </w:rPr>
              <w:t>1955 to 2026-06-30</w:t>
            </w:r>
          </w:p>
        </w:tc>
        <w:tc>
          <w:tcPr>
            <w:tcW w:type="dxa" w:w="1971"/>
          </w:tcPr>
          <w:p>
            <w:pPr>
              <w:spacing w:after="0"/>
              <w:jc w:val="left"/>
            </w:pPr>
            <w:r>
              <w:rPr>
                <w:sz w:val="16"/>
              </w:rPr>
              <w:t>Includes 49 High Wind and 1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2</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11</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10</w:t>
            </w:r>
          </w:p>
        </w:tc>
        <w:tc>
          <w:tcPr>
            <w:tcW w:type="dxa" w:w="1682"/>
          </w:tcPr>
          <w:p>
            <w:pPr>
              <w:spacing w:after="0"/>
              <w:jc w:val="right"/>
            </w:pPr>
            <w:r>
              <w:rPr>
                <w:sz w:val="16"/>
              </w:rPr>
              <w:t>1</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329</w:t>
            </w:r>
          </w:p>
        </w:tc>
        <w:tc>
          <w:tcPr>
            <w:tcW w:type="dxa" w:w="1155"/>
          </w:tcPr>
          <w:p>
            <w:pPr>
              <w:spacing w:after="0"/>
              <w:jc w:val="right"/>
            </w:pPr>
          </w:p>
        </w:tc>
        <w:tc>
          <w:tcPr>
            <w:tcW w:type="dxa" w:w="2096"/>
          </w:tcPr>
          <w:p>
            <w:pPr>
              <w:spacing w:after="0"/>
              <w:jc w:val="right"/>
            </w:pPr>
          </w:p>
        </w:tc>
        <w:tc>
          <w:tcPr>
            <w:tcW w:type="dxa" w:w="785"/>
          </w:tcPr>
          <w:p>
            <w:pPr>
              <w:spacing w:after="0"/>
              <w:jc w:val="right"/>
            </w:pPr>
            <w:r>
              <w:rPr>
                <w:sz w:val="16"/>
              </w:rPr>
              <w:t>93</w:t>
            </w:r>
          </w:p>
        </w:tc>
        <w:tc>
          <w:tcPr>
            <w:tcW w:type="dxa" w:w="1682"/>
          </w:tcPr>
          <w:p>
            <w:pPr>
              <w:spacing w:after="0"/>
              <w:jc w:val="right"/>
            </w:pPr>
            <w:r>
              <w:rPr>
                <w:sz w:val="16"/>
              </w:rPr>
              <w:t>4</w:t>
            </w:r>
          </w:p>
        </w:tc>
        <w:tc>
          <w:tcPr>
            <w:tcW w:type="dxa" w:w="1364"/>
          </w:tcPr>
          <w:p>
            <w:pPr>
              <w:spacing w:after="0"/>
              <w:jc w:val="right"/>
            </w:pP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948"/>
        <w:gridCol w:w="1075"/>
        <w:gridCol w:w="3431"/>
        <w:gridCol w:w="938"/>
        <w:gridCol w:w="2790"/>
        <w:gridCol w:w="712"/>
        <w:gridCol w:w="3180"/>
      </w:tblGrid>
      <w:tr>
        <w:trPr>
          <w:cantSplit/>
          <w:tblHeader/>
        </w:trPr>
        <w:tc>
          <w:tcPr>
            <w:tcW w:type="dxa" w:w="1037"/>
            <w:shd w:val="clear" w:color="auto" w:fill="E8E8E8"/>
          </w:tcPr>
          <w:p>
            <w:pPr>
              <w:spacing w:after="0"/>
              <w:jc w:val="left"/>
            </w:pPr>
            <w:r>
              <w:rPr>
                <w:b/>
                <w:sz w:val="16"/>
              </w:rPr>
              <w:t>Date</w:t>
            </w:r>
          </w:p>
        </w:tc>
        <w:tc>
          <w:tcPr>
            <w:tcW w:type="dxa" w:w="948"/>
            <w:shd w:val="clear" w:color="auto" w:fill="E8E8E8"/>
          </w:tcPr>
          <w:p>
            <w:pPr>
              <w:spacing w:after="0"/>
              <w:jc w:val="left"/>
            </w:pPr>
            <w:r>
              <w:rPr>
                <w:b/>
                <w:sz w:val="16"/>
              </w:rPr>
              <w:t>Event type</w:t>
            </w:r>
          </w:p>
        </w:tc>
        <w:tc>
          <w:tcPr>
            <w:tcW w:type="dxa" w:w="1075"/>
            <w:shd w:val="clear" w:color="auto" w:fill="E8E8E8"/>
          </w:tcPr>
          <w:p>
            <w:pPr>
              <w:spacing w:after="0"/>
              <w:jc w:val="left"/>
            </w:pPr>
            <w:r>
              <w:rPr>
                <w:b/>
                <w:sz w:val="16"/>
              </w:rPr>
              <w:t>Magnitude or extent</w:t>
            </w:r>
          </w:p>
        </w:tc>
        <w:tc>
          <w:tcPr>
            <w:tcW w:type="dxa" w:w="3431"/>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90"/>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1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2025-10-12</w:t>
            </w:r>
          </w:p>
        </w:tc>
        <w:tc>
          <w:tcPr>
            <w:tcW w:type="dxa" w:w="948"/>
          </w:tcPr>
          <w:p>
            <w:pPr>
              <w:spacing w:after="0"/>
              <w:jc w:val="left"/>
            </w:pPr>
            <w:r>
              <w:rPr>
                <w:sz w:val="16"/>
              </w:rPr>
              <w:t>Coastal Flood</w:t>
            </w:r>
          </w:p>
        </w:tc>
        <w:tc>
          <w:tcPr>
            <w:tcW w:type="dxa" w:w="1075"/>
          </w:tcPr>
          <w:p>
            <w:pPr>
              <w:spacing w:after="0"/>
              <w:jc w:val="left"/>
            </w:pPr>
          </w:p>
        </w:tc>
        <w:tc>
          <w:tcPr>
            <w:tcW w:type="dxa" w:w="3431"/>
          </w:tcPr>
          <w:p>
            <w:pPr>
              <w:spacing w:after="0"/>
              <w:jc w:val="left"/>
            </w:pPr>
            <w:r>
              <w:rPr>
                <w:sz w:val="16"/>
              </w:rPr>
              <w:t>property not reported; $0 crops (zone total, 2025 dollars)</w:t>
            </w:r>
          </w:p>
        </w:tc>
        <w:tc>
          <w:tcPr>
            <w:tcW w:type="dxa" w:w="938"/>
          </w:tcPr>
          <w:p>
            <w:pPr>
              <w:spacing w:after="0"/>
              <w:jc w:val="right"/>
            </w:pPr>
            <w:r>
              <w:rPr>
                <w:sz w:val="16"/>
              </w:rPr>
              <w:t>1, 1</w:t>
            </w:r>
          </w:p>
        </w:tc>
        <w:tc>
          <w:tcPr>
            <w:tcW w:type="dxa" w:w="2790"/>
          </w:tcPr>
          <w:p>
            <w:pPr>
              <w:spacing w:after="0"/>
              <w:jc w:val="left"/>
            </w:pPr>
            <w:r>
              <w:rPr>
                <w:sz w:val="16"/>
              </w:rPr>
              <w:t>NWS zone AKZ755 (KUSKOKWIM DELTA COAST AND NUNIVAK ISLAND), zone-level</w:t>
            </w:r>
          </w:p>
        </w:tc>
        <w:tc>
          <w:tcPr>
            <w:tcW w:type="dxa" w:w="712"/>
          </w:tcPr>
          <w:p>
            <w:pPr>
              <w:spacing w:after="0"/>
              <w:jc w:val="left"/>
            </w:pPr>
            <w:r>
              <w:rPr>
                <w:sz w:val="16"/>
              </w:rPr>
              <w:t>within last 5 years</w:t>
            </w:r>
          </w:p>
        </w:tc>
        <w:tc>
          <w:tcPr>
            <w:tcW w:type="dxa" w:w="3180"/>
          </w:tcPr>
          <w:p>
            <w:pPr>
              <w:spacing w:after="0"/>
              <w:jc w:val="left"/>
            </w:pPr>
            <w:r>
              <w:rPr>
                <w:sz w:val="16"/>
              </w:rPr>
              <w:t>deaths or injuries recorded</w:t>
            </w:r>
          </w:p>
        </w:tc>
      </w:tr>
      <w:tr>
        <w:trPr>
          <w:cantSplit/>
        </w:trPr>
        <w:tc>
          <w:tcPr>
            <w:tcW w:type="dxa" w:w="1037"/>
          </w:tcPr>
          <w:p>
            <w:pPr>
              <w:spacing w:after="0"/>
              <w:jc w:val="left"/>
            </w:pPr>
            <w:r>
              <w:rPr>
                <w:sz w:val="16"/>
              </w:rPr>
              <w:t>2022-02-05</w:t>
            </w:r>
          </w:p>
        </w:tc>
        <w:tc>
          <w:tcPr>
            <w:tcW w:type="dxa" w:w="948"/>
          </w:tcPr>
          <w:p>
            <w:pPr>
              <w:spacing w:after="0"/>
              <w:jc w:val="left"/>
            </w:pPr>
            <w:r>
              <w:rPr>
                <w:sz w:val="16"/>
              </w:rPr>
              <w:t>Cold/Wind Chill</w:t>
            </w:r>
          </w:p>
        </w:tc>
        <w:tc>
          <w:tcPr>
            <w:tcW w:type="dxa" w:w="1075"/>
          </w:tcPr>
          <w:p>
            <w:pPr>
              <w:spacing w:after="0"/>
              <w:jc w:val="left"/>
            </w:pPr>
          </w:p>
        </w:tc>
        <w:tc>
          <w:tcPr>
            <w:tcW w:type="dxa" w:w="3431"/>
          </w:tcPr>
          <w:p>
            <w:pPr>
              <w:spacing w:after="0"/>
              <w:jc w:val="left"/>
            </w:pPr>
            <w:r>
              <w:rPr>
                <w:sz w:val="16"/>
              </w:rPr>
              <w:t>$0 property; $0 crops (zone total, 2022 dollars)</w:t>
            </w:r>
          </w:p>
        </w:tc>
        <w:tc>
          <w:tcPr>
            <w:tcW w:type="dxa" w:w="938"/>
          </w:tcPr>
          <w:p>
            <w:pPr>
              <w:spacing w:after="0"/>
              <w:jc w:val="right"/>
            </w:pPr>
            <w:r>
              <w:rPr>
                <w:sz w:val="16"/>
              </w:rPr>
              <w:t>0, 0</w:t>
            </w:r>
          </w:p>
        </w:tc>
        <w:tc>
          <w:tcPr>
            <w:tcW w:type="dxa" w:w="2790"/>
          </w:tcPr>
          <w:p>
            <w:pPr>
              <w:spacing w:after="0"/>
              <w:jc w:val="left"/>
            </w:pPr>
            <w:r>
              <w:rPr>
                <w:sz w:val="16"/>
              </w:rPr>
              <w:t>NWS zone AKZ155 (KUSKOKWIM DELTA), zone-level</w:t>
            </w:r>
          </w:p>
        </w:tc>
        <w:tc>
          <w:tcPr>
            <w:tcW w:type="dxa" w:w="712"/>
          </w:tcPr>
          <w:p>
            <w:pPr>
              <w:spacing w:after="0"/>
              <w:jc w:val="left"/>
            </w:pPr>
            <w:r>
              <w:rPr>
                <w:sz w:val="16"/>
              </w:rPr>
              <w:t>within last 5 years</w:t>
            </w:r>
          </w:p>
        </w:tc>
        <w:tc>
          <w:tcPr>
            <w:tcW w:type="dxa" w:w="31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2015-06-14</w:t>
            </w:r>
          </w:p>
        </w:tc>
        <w:tc>
          <w:tcPr>
            <w:tcW w:type="dxa" w:w="948"/>
          </w:tcPr>
          <w:p>
            <w:pPr>
              <w:spacing w:after="0"/>
              <w:jc w:val="left"/>
            </w:pPr>
            <w:r>
              <w:rPr>
                <w:sz w:val="16"/>
              </w:rPr>
              <w:t>Wildfire</w:t>
            </w:r>
          </w:p>
        </w:tc>
        <w:tc>
          <w:tcPr>
            <w:tcW w:type="dxa" w:w="1075"/>
          </w:tcPr>
          <w:p>
            <w:pPr>
              <w:spacing w:after="0"/>
              <w:jc w:val="left"/>
            </w:pPr>
          </w:p>
        </w:tc>
        <w:tc>
          <w:tcPr>
            <w:tcW w:type="dxa" w:w="3431"/>
          </w:tcPr>
          <w:p>
            <w:pPr>
              <w:spacing w:after="0"/>
              <w:jc w:val="left"/>
            </w:pPr>
            <w:r>
              <w:rPr>
                <w:sz w:val="16"/>
              </w:rPr>
              <w:t>$750,000 property; $0 crops (zone total, 2015 dollars)</w:t>
            </w:r>
          </w:p>
        </w:tc>
        <w:tc>
          <w:tcPr>
            <w:tcW w:type="dxa" w:w="938"/>
          </w:tcPr>
          <w:p>
            <w:pPr>
              <w:spacing w:after="0"/>
              <w:jc w:val="right"/>
            </w:pPr>
            <w:r>
              <w:rPr>
                <w:sz w:val="16"/>
              </w:rPr>
              <w:t>0, 4</w:t>
            </w:r>
          </w:p>
        </w:tc>
        <w:tc>
          <w:tcPr>
            <w:tcW w:type="dxa" w:w="2790"/>
          </w:tcPr>
          <w:p>
            <w:pPr>
              <w:spacing w:after="0"/>
              <w:jc w:val="left"/>
            </w:pPr>
            <w:r>
              <w:rPr>
                <w:sz w:val="16"/>
              </w:rPr>
              <w:t>NWS zone AKZ145 (SUSITNA VALLEY), zone-level</w:t>
            </w:r>
          </w:p>
        </w:tc>
        <w:tc>
          <w:tcPr>
            <w:tcW w:type="dxa" w:w="712"/>
          </w:tcPr>
          <w:p>
            <w:pPr>
              <w:spacing w:after="0"/>
              <w:jc w:val="left"/>
            </w:pPr>
          </w:p>
        </w:tc>
        <w:tc>
          <w:tcPr>
            <w:tcW w:type="dxa" w:w="3180"/>
          </w:tcPr>
          <w:p>
            <w:pPr>
              <w:spacing w:after="0"/>
              <w:jc w:val="left"/>
            </w:pPr>
            <w:r>
              <w:rPr>
                <w:sz w:val="16"/>
              </w:rPr>
              <w:t>B1-c worst recorded: Wildfire</w:t>
            </w:r>
          </w:p>
        </w:tc>
      </w:tr>
      <w:tr>
        <w:trPr>
          <w:cantSplit/>
        </w:trPr>
        <w:tc>
          <w:tcPr>
            <w:tcW w:type="dxa" w:w="1037"/>
          </w:tcPr>
          <w:p>
            <w:pPr>
              <w:spacing w:after="0"/>
              <w:jc w:val="left"/>
            </w:pPr>
            <w:r>
              <w:rPr>
                <w:sz w:val="16"/>
              </w:rPr>
              <w:t>2015-03-14</w:t>
            </w:r>
          </w:p>
        </w:tc>
        <w:tc>
          <w:tcPr>
            <w:tcW w:type="dxa" w:w="948"/>
          </w:tcPr>
          <w:p>
            <w:pPr>
              <w:spacing w:after="0"/>
              <w:jc w:val="left"/>
            </w:pPr>
            <w:r>
              <w:rPr>
                <w:sz w:val="16"/>
              </w:rPr>
              <w:t>Avalanche</w:t>
            </w:r>
          </w:p>
        </w:tc>
        <w:tc>
          <w:tcPr>
            <w:tcW w:type="dxa" w:w="1075"/>
          </w:tcPr>
          <w:p>
            <w:pPr>
              <w:spacing w:after="0"/>
              <w:jc w:val="left"/>
            </w:pPr>
          </w:p>
        </w:tc>
        <w:tc>
          <w:tcPr>
            <w:tcW w:type="dxa" w:w="3431"/>
          </w:tcPr>
          <w:p>
            <w:pPr>
              <w:spacing w:after="0"/>
              <w:jc w:val="left"/>
            </w:pPr>
            <w:r>
              <w:rPr>
                <w:sz w:val="16"/>
              </w:rPr>
              <w:t>$0 property; $0 crops (zone total, 2015 dollars)</w:t>
            </w:r>
          </w:p>
        </w:tc>
        <w:tc>
          <w:tcPr>
            <w:tcW w:type="dxa" w:w="938"/>
          </w:tcPr>
          <w:p>
            <w:pPr>
              <w:spacing w:after="0"/>
              <w:jc w:val="right"/>
            </w:pPr>
            <w:r>
              <w:rPr>
                <w:sz w:val="16"/>
              </w:rPr>
              <w:t>1, 0</w:t>
            </w:r>
          </w:p>
        </w:tc>
        <w:tc>
          <w:tcPr>
            <w:tcW w:type="dxa" w:w="2790"/>
          </w:tcPr>
          <w:p>
            <w:pPr>
              <w:spacing w:after="0"/>
              <w:jc w:val="left"/>
            </w:pPr>
            <w:r>
              <w:rPr>
                <w:sz w:val="16"/>
              </w:rPr>
              <w:t>NWS zone AKZ145 (SUSITNA VALLEY), zone-level</w:t>
            </w:r>
          </w:p>
        </w:tc>
        <w:tc>
          <w:tcPr>
            <w:tcW w:type="dxa" w:w="712"/>
          </w:tcPr>
          <w:p>
            <w:pPr>
              <w:spacing w:after="0"/>
              <w:jc w:val="left"/>
            </w:pPr>
          </w:p>
        </w:tc>
        <w:tc>
          <w:tcPr>
            <w:tcW w:type="dxa" w:w="3180"/>
          </w:tcPr>
          <w:p>
            <w:pPr>
              <w:spacing w:after="0"/>
              <w:jc w:val="left"/>
            </w:pPr>
            <w:r>
              <w:rPr>
                <w:sz w:val="16"/>
              </w:rPr>
              <w:t>deaths or injuries recorded</w:t>
            </w:r>
          </w:p>
        </w:tc>
      </w:tr>
      <w:tr>
        <w:trPr>
          <w:cantSplit/>
        </w:trPr>
        <w:tc>
          <w:tcPr>
            <w:tcW w:type="dxa" w:w="1037"/>
          </w:tcPr>
          <w:p>
            <w:pPr>
              <w:spacing w:after="0"/>
              <w:jc w:val="left"/>
            </w:pPr>
            <w:r>
              <w:rPr>
                <w:sz w:val="16"/>
              </w:rPr>
              <w:t>2013-10-24</w:t>
            </w:r>
          </w:p>
        </w:tc>
        <w:tc>
          <w:tcPr>
            <w:tcW w:type="dxa" w:w="948"/>
          </w:tcPr>
          <w:p>
            <w:pPr>
              <w:spacing w:after="0"/>
              <w:jc w:val="left"/>
            </w:pPr>
            <w:r>
              <w:rPr>
                <w:sz w:val="16"/>
              </w:rPr>
              <w:t>High Wind</w:t>
            </w:r>
          </w:p>
        </w:tc>
        <w:tc>
          <w:tcPr>
            <w:tcW w:type="dxa" w:w="1075"/>
          </w:tcPr>
          <w:p>
            <w:pPr>
              <w:spacing w:after="0"/>
              <w:jc w:val="left"/>
            </w:pPr>
            <w:r>
              <w:rPr>
                <w:sz w:val="16"/>
              </w:rPr>
              <w:t>39 kt (45 mph) measured sustained</w:t>
            </w:r>
          </w:p>
        </w:tc>
        <w:tc>
          <w:tcPr>
            <w:tcW w:type="dxa" w:w="3431"/>
          </w:tcPr>
          <w:p>
            <w:pPr>
              <w:spacing w:after="0"/>
              <w:jc w:val="left"/>
            </w:pPr>
            <w:r>
              <w:rPr>
                <w:sz w:val="16"/>
              </w:rPr>
              <w:t>$200,000 property; $0 crops (zone total, 2013 dollars)</w:t>
            </w:r>
          </w:p>
        </w:tc>
        <w:tc>
          <w:tcPr>
            <w:tcW w:type="dxa" w:w="938"/>
          </w:tcPr>
          <w:p>
            <w:pPr>
              <w:spacing w:after="0"/>
              <w:jc w:val="right"/>
            </w:pPr>
            <w:r>
              <w:rPr>
                <w:sz w:val="16"/>
              </w:rPr>
              <w:t>0, 0</w:t>
            </w:r>
          </w:p>
        </w:tc>
        <w:tc>
          <w:tcPr>
            <w:tcW w:type="dxa" w:w="2790"/>
          </w:tcPr>
          <w:p>
            <w:pPr>
              <w:spacing w:after="0"/>
              <w:jc w:val="left"/>
            </w:pPr>
            <w:r>
              <w:rPr>
                <w:sz w:val="16"/>
              </w:rPr>
              <w:t>NWS zone AKZ145 (SUSITNA VALLEY), zone-level</w:t>
            </w:r>
          </w:p>
        </w:tc>
        <w:tc>
          <w:tcPr>
            <w:tcW w:type="dxa" w:w="712"/>
          </w:tcPr>
          <w:p>
            <w:pPr>
              <w:spacing w:after="0"/>
              <w:jc w:val="left"/>
            </w:pPr>
          </w:p>
        </w:tc>
        <w:tc>
          <w:tcPr>
            <w:tcW w:type="dxa" w:w="3180"/>
          </w:tcPr>
          <w:p>
            <w:pPr>
              <w:spacing w:after="0"/>
              <w:jc w:val="left"/>
            </w:pPr>
            <w:r>
              <w:rPr>
                <w:sz w:val="16"/>
              </w:rPr>
              <w:t>B1-c most damaging: High Wind and Strong Wind</w:t>
            </w:r>
          </w:p>
        </w:tc>
      </w:tr>
      <w:tr>
        <w:trPr>
          <w:cantSplit/>
        </w:trPr>
        <w:tc>
          <w:tcPr>
            <w:tcW w:type="dxa" w:w="1037"/>
          </w:tcPr>
          <w:p>
            <w:pPr>
              <w:spacing w:after="0"/>
              <w:jc w:val="left"/>
            </w:pPr>
            <w:r>
              <w:rPr>
                <w:sz w:val="16"/>
              </w:rPr>
              <w:t>2012-09-19</w:t>
            </w:r>
          </w:p>
        </w:tc>
        <w:tc>
          <w:tcPr>
            <w:tcW w:type="dxa" w:w="948"/>
          </w:tcPr>
          <w:p>
            <w:pPr>
              <w:spacing w:after="0"/>
              <w:jc w:val="left"/>
            </w:pPr>
            <w:r>
              <w:rPr>
                <w:sz w:val="16"/>
              </w:rPr>
              <w:t>Flood</w:t>
            </w:r>
          </w:p>
        </w:tc>
        <w:tc>
          <w:tcPr>
            <w:tcW w:type="dxa" w:w="1075"/>
          </w:tcPr>
          <w:p>
            <w:pPr>
              <w:spacing w:after="0"/>
              <w:jc w:val="left"/>
            </w:pPr>
          </w:p>
        </w:tc>
        <w:tc>
          <w:tcPr>
            <w:tcW w:type="dxa" w:w="3431"/>
          </w:tcPr>
          <w:p>
            <w:pPr>
              <w:spacing w:after="0"/>
              <w:jc w:val="left"/>
            </w:pPr>
            <w:r>
              <w:rPr>
                <w:sz w:val="16"/>
              </w:rPr>
              <w:t>$10,370,000 property; $0 crops (zone total, 2012 dollars)</w:t>
            </w:r>
          </w:p>
        </w:tc>
        <w:tc>
          <w:tcPr>
            <w:tcW w:type="dxa" w:w="938"/>
          </w:tcPr>
          <w:p>
            <w:pPr>
              <w:spacing w:after="0"/>
              <w:jc w:val="right"/>
            </w:pPr>
            <w:r>
              <w:rPr>
                <w:sz w:val="16"/>
              </w:rPr>
              <w:t>1, 0</w:t>
            </w:r>
          </w:p>
        </w:tc>
        <w:tc>
          <w:tcPr>
            <w:tcW w:type="dxa" w:w="2790"/>
          </w:tcPr>
          <w:p>
            <w:pPr>
              <w:spacing w:after="0"/>
              <w:jc w:val="left"/>
            </w:pPr>
            <w:r>
              <w:rPr>
                <w:sz w:val="16"/>
              </w:rPr>
              <w:t>NWS zone AKZ145 (SUSITNA VALLEY), zone-level</w:t>
            </w:r>
          </w:p>
        </w:tc>
        <w:tc>
          <w:tcPr>
            <w:tcW w:type="dxa" w:w="712"/>
          </w:tcPr>
          <w:p>
            <w:pPr>
              <w:spacing w:after="0"/>
              <w:jc w:val="left"/>
            </w:pPr>
          </w:p>
        </w:tc>
        <w:tc>
          <w:tcPr>
            <w:tcW w:type="dxa" w:w="3180"/>
          </w:tcPr>
          <w:p>
            <w:pPr>
              <w:spacing w:after="0"/>
              <w:jc w:val="left"/>
            </w:pPr>
            <w:r>
              <w:rPr>
                <w:sz w:val="16"/>
              </w:rPr>
              <w:t>deaths or injuries recorded</w:t>
            </w:r>
          </w:p>
        </w:tc>
      </w:tr>
      <w:tr>
        <w:trPr>
          <w:cantSplit/>
        </w:trPr>
        <w:tc>
          <w:tcPr>
            <w:tcW w:type="dxa" w:w="1037"/>
          </w:tcPr>
          <w:p>
            <w:pPr>
              <w:spacing w:after="0"/>
              <w:jc w:val="left"/>
            </w:pPr>
            <w:r>
              <w:rPr>
                <w:sz w:val="16"/>
              </w:rPr>
              <w:t>2011-11-11</w:t>
            </w:r>
          </w:p>
        </w:tc>
        <w:tc>
          <w:tcPr>
            <w:tcW w:type="dxa" w:w="948"/>
          </w:tcPr>
          <w:p>
            <w:pPr>
              <w:spacing w:after="0"/>
              <w:jc w:val="left"/>
            </w:pPr>
            <w:r>
              <w:rPr>
                <w:sz w:val="16"/>
              </w:rPr>
              <w:t>Coastal Flood</w:t>
            </w:r>
          </w:p>
        </w:tc>
        <w:tc>
          <w:tcPr>
            <w:tcW w:type="dxa" w:w="1075"/>
          </w:tcPr>
          <w:p>
            <w:pPr>
              <w:spacing w:after="0"/>
              <w:jc w:val="left"/>
            </w:pPr>
          </w:p>
        </w:tc>
        <w:tc>
          <w:tcPr>
            <w:tcW w:type="dxa" w:w="3431"/>
          </w:tcPr>
          <w:p>
            <w:pPr>
              <w:spacing w:after="0"/>
              <w:jc w:val="left"/>
            </w:pPr>
            <w:r>
              <w:rPr>
                <w:sz w:val="16"/>
              </w:rPr>
              <w:t>$20,000 property; $0 crops (zone total, 2011 dollars)</w:t>
            </w:r>
          </w:p>
        </w:tc>
        <w:tc>
          <w:tcPr>
            <w:tcW w:type="dxa" w:w="938"/>
          </w:tcPr>
          <w:p>
            <w:pPr>
              <w:spacing w:after="0"/>
              <w:jc w:val="right"/>
            </w:pPr>
            <w:r>
              <w:rPr>
                <w:sz w:val="16"/>
              </w:rPr>
              <w:t>0, 0</w:t>
            </w:r>
          </w:p>
        </w:tc>
        <w:tc>
          <w:tcPr>
            <w:tcW w:type="dxa" w:w="2790"/>
          </w:tcPr>
          <w:p>
            <w:pPr>
              <w:spacing w:after="0"/>
              <w:jc w:val="left"/>
            </w:pPr>
            <w:r>
              <w:rPr>
                <w:sz w:val="16"/>
              </w:rPr>
              <w:t>NWS zone AKZ155 (KUSKOKWIM DELTA), zone-level</w:t>
            </w:r>
          </w:p>
        </w:tc>
        <w:tc>
          <w:tcPr>
            <w:tcW w:type="dxa" w:w="712"/>
          </w:tcPr>
          <w:p>
            <w:pPr>
              <w:spacing w:after="0"/>
              <w:jc w:val="left"/>
            </w:pPr>
          </w:p>
        </w:tc>
        <w:tc>
          <w:tcPr>
            <w:tcW w:type="dxa" w:w="3180"/>
          </w:tcPr>
          <w:p>
            <w:pPr>
              <w:spacing w:after="0"/>
              <w:jc w:val="left"/>
            </w:pPr>
            <w:r>
              <w:rPr>
                <w:sz w:val="16"/>
              </w:rPr>
              <w:t>B1-c worst recorded: Coastal Flood, Storm Surge/Tide</w:t>
            </w:r>
          </w:p>
        </w:tc>
      </w:tr>
      <w:tr>
        <w:trPr>
          <w:cantSplit/>
        </w:trPr>
        <w:tc>
          <w:tcPr>
            <w:tcW w:type="dxa" w:w="1037"/>
          </w:tcPr>
          <w:p>
            <w:pPr>
              <w:spacing w:after="0"/>
              <w:jc w:val="left"/>
            </w:pPr>
            <w:r>
              <w:rPr>
                <w:sz w:val="16"/>
              </w:rPr>
              <w:t>2011-01-23</w:t>
            </w:r>
          </w:p>
        </w:tc>
        <w:tc>
          <w:tcPr>
            <w:tcW w:type="dxa" w:w="948"/>
          </w:tcPr>
          <w:p>
            <w:pPr>
              <w:spacing w:after="0"/>
              <w:jc w:val="left"/>
            </w:pPr>
            <w:r>
              <w:rPr>
                <w:sz w:val="16"/>
              </w:rPr>
              <w:t>Blizzard</w:t>
            </w:r>
          </w:p>
        </w:tc>
        <w:tc>
          <w:tcPr>
            <w:tcW w:type="dxa" w:w="1075"/>
          </w:tcPr>
          <w:p>
            <w:pPr>
              <w:spacing w:after="0"/>
              <w:jc w:val="left"/>
            </w:pPr>
          </w:p>
        </w:tc>
        <w:tc>
          <w:tcPr>
            <w:tcW w:type="dxa" w:w="3431"/>
          </w:tcPr>
          <w:p>
            <w:pPr>
              <w:spacing w:after="0"/>
              <w:jc w:val="left"/>
            </w:pPr>
            <w:r>
              <w:rPr>
                <w:sz w:val="16"/>
              </w:rPr>
              <w:t>$0 property; $0 crops (zone total, 2011 dollars)</w:t>
            </w:r>
          </w:p>
        </w:tc>
        <w:tc>
          <w:tcPr>
            <w:tcW w:type="dxa" w:w="938"/>
          </w:tcPr>
          <w:p>
            <w:pPr>
              <w:spacing w:after="0"/>
              <w:jc w:val="right"/>
            </w:pPr>
            <w:r>
              <w:rPr>
                <w:sz w:val="16"/>
              </w:rPr>
              <w:t>1, 0</w:t>
            </w:r>
          </w:p>
        </w:tc>
        <w:tc>
          <w:tcPr>
            <w:tcW w:type="dxa" w:w="2790"/>
          </w:tcPr>
          <w:p>
            <w:pPr>
              <w:spacing w:after="0"/>
              <w:jc w:val="left"/>
            </w:pPr>
            <w:r>
              <w:rPr>
                <w:sz w:val="16"/>
              </w:rPr>
              <w:t>NWS zone AKZ155 (KUSKOKWIM DELTA), zone-level</w:t>
            </w:r>
          </w:p>
        </w:tc>
        <w:tc>
          <w:tcPr>
            <w:tcW w:type="dxa" w:w="712"/>
          </w:tcPr>
          <w:p>
            <w:pPr>
              <w:spacing w:after="0"/>
              <w:jc w:val="left"/>
            </w:pPr>
          </w:p>
        </w:tc>
        <w:tc>
          <w:tcPr>
            <w:tcW w:type="dxa" w:w="3180"/>
          </w:tcPr>
          <w:p>
            <w:pPr>
              <w:spacing w:after="0"/>
              <w:jc w:val="left"/>
            </w:pPr>
            <w:r>
              <w:rPr>
                <w:sz w:val="16"/>
              </w:rPr>
              <w:t>deaths or injuries recorded</w:t>
            </w:r>
          </w:p>
        </w:tc>
      </w:tr>
      <w:tr>
        <w:trPr>
          <w:cantSplit/>
        </w:trPr>
        <w:tc>
          <w:tcPr>
            <w:tcW w:type="dxa" w:w="1037"/>
          </w:tcPr>
          <w:p>
            <w:pPr>
              <w:spacing w:after="0"/>
              <w:jc w:val="left"/>
            </w:pPr>
            <w:r>
              <w:rPr>
                <w:sz w:val="16"/>
              </w:rPr>
              <w:t>2009-02-25</w:t>
            </w:r>
          </w:p>
        </w:tc>
        <w:tc>
          <w:tcPr>
            <w:tcW w:type="dxa" w:w="948"/>
          </w:tcPr>
          <w:p>
            <w:pPr>
              <w:spacing w:after="0"/>
              <w:jc w:val="left"/>
            </w:pPr>
            <w:r>
              <w:rPr>
                <w:sz w:val="16"/>
              </w:rPr>
              <w:t>Blizzard</w:t>
            </w:r>
          </w:p>
        </w:tc>
        <w:tc>
          <w:tcPr>
            <w:tcW w:type="dxa" w:w="1075"/>
          </w:tcPr>
          <w:p>
            <w:pPr>
              <w:spacing w:after="0"/>
              <w:jc w:val="left"/>
            </w:pPr>
          </w:p>
        </w:tc>
        <w:tc>
          <w:tcPr>
            <w:tcW w:type="dxa" w:w="3431"/>
          </w:tcPr>
          <w:p>
            <w:pPr>
              <w:spacing w:after="0"/>
              <w:jc w:val="left"/>
            </w:pPr>
            <w:r>
              <w:rPr>
                <w:sz w:val="16"/>
              </w:rPr>
              <w:t>$200,000 property; $0 crops (zone total, 2009 dollars)</w:t>
            </w:r>
          </w:p>
        </w:tc>
        <w:tc>
          <w:tcPr>
            <w:tcW w:type="dxa" w:w="938"/>
          </w:tcPr>
          <w:p>
            <w:pPr>
              <w:spacing w:after="0"/>
              <w:jc w:val="right"/>
            </w:pPr>
            <w:r>
              <w:rPr>
                <w:sz w:val="16"/>
              </w:rPr>
              <w:t>0, 0</w:t>
            </w:r>
          </w:p>
        </w:tc>
        <w:tc>
          <w:tcPr>
            <w:tcW w:type="dxa" w:w="2790"/>
          </w:tcPr>
          <w:p>
            <w:pPr>
              <w:spacing w:after="0"/>
              <w:jc w:val="left"/>
            </w:pPr>
            <w:r>
              <w:rPr>
                <w:sz w:val="16"/>
              </w:rPr>
              <w:t>NWS zone AKZ155 (KUSKOKWIM DELTA), zone-level</w:t>
            </w:r>
          </w:p>
        </w:tc>
        <w:tc>
          <w:tcPr>
            <w:tcW w:type="dxa" w:w="712"/>
          </w:tcPr>
          <w:p>
            <w:pPr>
              <w:spacing w:after="0"/>
              <w:jc w:val="left"/>
            </w:pPr>
          </w:p>
        </w:tc>
        <w:tc>
          <w:tcPr>
            <w:tcW w:type="dxa" w:w="31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2009-02-25</w:t>
            </w:r>
          </w:p>
        </w:tc>
        <w:tc>
          <w:tcPr>
            <w:tcW w:type="dxa" w:w="948"/>
          </w:tcPr>
          <w:p>
            <w:pPr>
              <w:spacing w:after="0"/>
              <w:jc w:val="left"/>
            </w:pPr>
            <w:r>
              <w:rPr>
                <w:sz w:val="16"/>
              </w:rPr>
              <w:t>High Wind</w:t>
            </w:r>
          </w:p>
        </w:tc>
        <w:tc>
          <w:tcPr>
            <w:tcW w:type="dxa" w:w="1075"/>
          </w:tcPr>
          <w:p>
            <w:pPr>
              <w:spacing w:after="0"/>
              <w:jc w:val="left"/>
            </w:pPr>
            <w:r>
              <w:rPr>
                <w:sz w:val="16"/>
              </w:rPr>
              <w:t>93 kt (107 mph) measured gust</w:t>
            </w:r>
          </w:p>
        </w:tc>
        <w:tc>
          <w:tcPr>
            <w:tcW w:type="dxa" w:w="3431"/>
          </w:tcPr>
          <w:p>
            <w:pPr>
              <w:spacing w:after="0"/>
              <w:jc w:val="left"/>
            </w:pPr>
            <w:r>
              <w:rPr>
                <w:sz w:val="16"/>
              </w:rPr>
              <w:t>$100,000 property; $0 crops (zone total, 2009 dollars)</w:t>
            </w:r>
          </w:p>
        </w:tc>
        <w:tc>
          <w:tcPr>
            <w:tcW w:type="dxa" w:w="938"/>
          </w:tcPr>
          <w:p>
            <w:pPr>
              <w:spacing w:after="0"/>
              <w:jc w:val="right"/>
            </w:pPr>
            <w:r>
              <w:rPr>
                <w:sz w:val="16"/>
              </w:rPr>
              <w:t>0, 0</w:t>
            </w:r>
          </w:p>
        </w:tc>
        <w:tc>
          <w:tcPr>
            <w:tcW w:type="dxa" w:w="2790"/>
          </w:tcPr>
          <w:p>
            <w:pPr>
              <w:spacing w:after="0"/>
              <w:jc w:val="left"/>
            </w:pPr>
            <w:r>
              <w:rPr>
                <w:sz w:val="16"/>
              </w:rPr>
              <w:t>NWS zone AKZ161 (BRISTOL BAY), zone-level</w:t>
            </w:r>
          </w:p>
        </w:tc>
        <w:tc>
          <w:tcPr>
            <w:tcW w:type="dxa" w:w="712"/>
          </w:tcPr>
          <w:p>
            <w:pPr>
              <w:spacing w:after="0"/>
              <w:jc w:val="left"/>
            </w:pPr>
          </w:p>
        </w:tc>
        <w:tc>
          <w:tcPr>
            <w:tcW w:type="dxa" w:w="3180"/>
          </w:tcPr>
          <w:p>
            <w:pPr>
              <w:spacing w:after="0"/>
              <w:jc w:val="left"/>
            </w:pPr>
            <w:r>
              <w:rPr>
                <w:sz w:val="16"/>
              </w:rPr>
              <w:t>B1-c worst recorded: High Wind and Strong Wind</w:t>
            </w:r>
          </w:p>
        </w:tc>
      </w:tr>
      <w:tr>
        <w:trPr>
          <w:cantSplit/>
        </w:trPr>
        <w:tc>
          <w:tcPr>
            <w:tcW w:type="dxa" w:w="1037"/>
          </w:tcPr>
          <w:p>
            <w:pPr>
              <w:spacing w:after="0"/>
              <w:jc w:val="left"/>
            </w:pPr>
            <w:r>
              <w:rPr>
                <w:sz w:val="16"/>
              </w:rPr>
              <w:t>2006-08-18</w:t>
            </w:r>
          </w:p>
        </w:tc>
        <w:tc>
          <w:tcPr>
            <w:tcW w:type="dxa" w:w="948"/>
          </w:tcPr>
          <w:p>
            <w:pPr>
              <w:spacing w:after="0"/>
              <w:jc w:val="left"/>
            </w:pPr>
            <w:r>
              <w:rPr>
                <w:sz w:val="16"/>
              </w:rPr>
              <w:t>Flood</w:t>
            </w:r>
          </w:p>
        </w:tc>
        <w:tc>
          <w:tcPr>
            <w:tcW w:type="dxa" w:w="1075"/>
          </w:tcPr>
          <w:p>
            <w:pPr>
              <w:spacing w:after="0"/>
              <w:jc w:val="left"/>
            </w:pPr>
          </w:p>
        </w:tc>
        <w:tc>
          <w:tcPr>
            <w:tcW w:type="dxa" w:w="3431"/>
          </w:tcPr>
          <w:p>
            <w:pPr>
              <w:spacing w:after="0"/>
              <w:jc w:val="left"/>
            </w:pPr>
            <w:r>
              <w:rPr>
                <w:sz w:val="16"/>
              </w:rPr>
              <w:t>$20,000,000 property; crops not reported (zone total, 2006 dollars)</w:t>
            </w:r>
          </w:p>
        </w:tc>
        <w:tc>
          <w:tcPr>
            <w:tcW w:type="dxa" w:w="938"/>
          </w:tcPr>
          <w:p>
            <w:pPr>
              <w:spacing w:after="0"/>
              <w:jc w:val="right"/>
            </w:pPr>
            <w:r>
              <w:rPr>
                <w:sz w:val="16"/>
              </w:rPr>
              <w:t>0, 0</w:t>
            </w:r>
          </w:p>
        </w:tc>
        <w:tc>
          <w:tcPr>
            <w:tcW w:type="dxa" w:w="2790"/>
          </w:tcPr>
          <w:p>
            <w:pPr>
              <w:spacing w:after="0"/>
              <w:jc w:val="left"/>
            </w:pPr>
            <w:r>
              <w:rPr>
                <w:sz w:val="16"/>
              </w:rPr>
              <w:t>NWS zone AKZ145 (SUSITNA VALLEY), zone-level</w:t>
            </w:r>
          </w:p>
        </w:tc>
        <w:tc>
          <w:tcPr>
            <w:tcW w:type="dxa" w:w="712"/>
          </w:tcPr>
          <w:p>
            <w:pPr>
              <w:spacing w:after="0"/>
              <w:jc w:val="left"/>
            </w:pPr>
          </w:p>
        </w:tc>
        <w:tc>
          <w:tcPr>
            <w:tcW w:type="dxa" w:w="31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2003-02-06</w:t>
            </w:r>
          </w:p>
        </w:tc>
        <w:tc>
          <w:tcPr>
            <w:tcW w:type="dxa" w:w="948"/>
          </w:tcPr>
          <w:p>
            <w:pPr>
              <w:spacing w:after="0"/>
              <w:jc w:val="left"/>
            </w:pPr>
            <w:r>
              <w:rPr>
                <w:sz w:val="16"/>
              </w:rPr>
              <w:t>Avalanche</w:t>
            </w:r>
          </w:p>
        </w:tc>
        <w:tc>
          <w:tcPr>
            <w:tcW w:type="dxa" w:w="1075"/>
          </w:tcPr>
          <w:p>
            <w:pPr>
              <w:spacing w:after="0"/>
              <w:jc w:val="left"/>
            </w:pPr>
          </w:p>
        </w:tc>
        <w:tc>
          <w:tcPr>
            <w:tcW w:type="dxa" w:w="3431"/>
          </w:tcPr>
          <w:p>
            <w:pPr>
              <w:spacing w:after="0"/>
              <w:jc w:val="left"/>
            </w:pPr>
            <w:r>
              <w:rPr>
                <w:sz w:val="16"/>
              </w:rPr>
              <w:t>$10,000 property; crops not reported (zone total, 2003 dollars)</w:t>
            </w:r>
          </w:p>
        </w:tc>
        <w:tc>
          <w:tcPr>
            <w:tcW w:type="dxa" w:w="938"/>
          </w:tcPr>
          <w:p>
            <w:pPr>
              <w:spacing w:after="0"/>
              <w:jc w:val="right"/>
            </w:pPr>
            <w:r>
              <w:rPr>
                <w:sz w:val="16"/>
              </w:rPr>
              <w:t>0, 0</w:t>
            </w:r>
          </w:p>
        </w:tc>
        <w:tc>
          <w:tcPr>
            <w:tcW w:type="dxa" w:w="2790"/>
          </w:tcPr>
          <w:p>
            <w:pPr>
              <w:spacing w:after="0"/>
              <w:jc w:val="left"/>
            </w:pPr>
            <w:r>
              <w:rPr>
                <w:sz w:val="16"/>
              </w:rPr>
              <w:t>NWS zone AKZ145 (SUSITNA VALLEY), zone-level</w:t>
            </w:r>
          </w:p>
        </w:tc>
        <w:tc>
          <w:tcPr>
            <w:tcW w:type="dxa" w:w="712"/>
          </w:tcPr>
          <w:p>
            <w:pPr>
              <w:spacing w:after="0"/>
              <w:jc w:val="left"/>
            </w:pPr>
          </w:p>
        </w:tc>
        <w:tc>
          <w:tcPr>
            <w:tcW w:type="dxa" w:w="3180"/>
          </w:tcPr>
          <w:p>
            <w:pPr>
              <w:spacing w:after="0"/>
              <w:jc w:val="left"/>
            </w:pPr>
            <w:r>
              <w:rPr>
                <w:sz w:val="16"/>
              </w:rPr>
              <w:t>B1-c worst recorded: Avalanche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3"/>
        <w:gridCol w:w="1484"/>
        <w:gridCol w:w="1603"/>
        <w:gridCol w:w="1037"/>
        <w:gridCol w:w="2047"/>
        <w:gridCol w:w="1534"/>
        <w:gridCol w:w="1552"/>
        <w:gridCol w:w="1037"/>
        <w:gridCol w:w="1498"/>
      </w:tblGrid>
      <w:tr>
        <w:trPr>
          <w:cantSplit/>
          <w:tblHeader/>
        </w:trPr>
        <w:tc>
          <w:tcPr>
            <w:tcW w:type="dxa" w:w="1057"/>
            <w:shd w:val="clear" w:color="auto" w:fill="E8E8E8"/>
          </w:tcPr>
          <w:p>
            <w:pPr>
              <w:spacing w:after="0"/>
              <w:jc w:val="left"/>
            </w:pPr>
            <w:r>
              <w:rPr>
                <w:b/>
                <w:sz w:val="16"/>
              </w:rPr>
              <w:t>Hazard</w:t>
            </w:r>
          </w:p>
        </w:tc>
        <w:tc>
          <w:tcPr>
            <w:tcW w:type="dxa" w:w="126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84"/>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47"/>
            <w:shd w:val="clear" w:color="auto" w:fill="E8E8E8"/>
          </w:tcPr>
          <w:p>
            <w:pPr>
              <w:spacing w:after="0"/>
              <w:jc w:val="left"/>
            </w:pPr>
            <w:r>
              <w:rPr>
                <w:b/>
                <w:sz w:val="16"/>
              </w:rPr>
              <w:t>Descriptor basis</w:t>
            </w:r>
          </w:p>
        </w:tc>
        <w:tc>
          <w:tcPr>
            <w:tcW w:type="dxa" w:w="1534"/>
            <w:shd w:val="clear" w:color="auto" w:fill="E8E8E8"/>
          </w:tcPr>
          <w:p>
            <w:pPr>
              <w:spacing w:after="0"/>
              <w:jc w:val="right"/>
            </w:pPr>
            <w:r>
              <w:rPr>
                <w:b/>
                <w:sz w:val="16"/>
              </w:rPr>
              <w:t>NRI events or days in its record period (hail, wind and tornado are area-weighted, so can be fractional)</w:t>
            </w:r>
          </w:p>
        </w:tc>
        <w:tc>
          <w:tcPr>
            <w:tcW w:type="dxa" w:w="15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98"/>
            <w:shd w:val="clear" w:color="auto" w:fill="E8E8E8"/>
          </w:tcPr>
          <w:p>
            <w:pPr>
              <w:spacing w:after="0"/>
              <w:jc w:val="left"/>
            </w:pPr>
            <w:r>
              <w:rPr>
                <w:b/>
                <w:sz w:val="16"/>
              </w:rPr>
              <w:t>Note</w:t>
            </w:r>
          </w:p>
        </w:tc>
      </w:tr>
      <w:tr>
        <w:trPr>
          <w:cantSplit/>
        </w:trPr>
        <w:tc>
          <w:tcPr>
            <w:tcW w:type="dxa" w:w="1057"/>
          </w:tcPr>
          <w:p>
            <w:pPr>
              <w:spacing w:after="0"/>
              <w:jc w:val="left"/>
            </w:pPr>
            <w:r>
              <w:rPr>
                <w:sz w:val="16"/>
              </w:rPr>
              <w:t>Avalanche</w:t>
            </w:r>
          </w:p>
        </w:tc>
        <w:tc>
          <w:tcPr>
            <w:tcW w:type="dxa" w:w="1263"/>
          </w:tcPr>
          <w:p>
            <w:pPr>
              <w:spacing w:after="0"/>
              <w:jc w:val="right"/>
            </w:pPr>
            <w:r>
              <w:rPr>
                <w:sz w:val="16"/>
              </w:rPr>
              <w:t>0.0333</w:t>
            </w:r>
          </w:p>
        </w:tc>
        <w:tc>
          <w:tcPr>
            <w:tcW w:type="dxa" w:w="1484"/>
          </w:tcPr>
          <w:p>
            <w:pPr>
              <w:spacing w:after="0"/>
              <w:jc w:val="left"/>
            </w:pPr>
            <w:r>
              <w:rPr>
                <w:sz w:val="16"/>
              </w:rPr>
              <w:t>events per year</w:t>
            </w:r>
          </w:p>
        </w:tc>
        <w:tc>
          <w:tcPr>
            <w:tcW w:type="dxa" w:w="1603"/>
          </w:tcPr>
          <w:p>
            <w:pPr>
              <w:spacing w:after="0"/>
              <w:jc w:val="left"/>
            </w:pPr>
            <w:r>
              <w:rPr>
                <w:sz w:val="16"/>
              </w:rPr>
              <w:t>about 1 in 30 years</w:t>
            </w:r>
          </w:p>
        </w:tc>
        <w:tc>
          <w:tcPr>
            <w:tcW w:type="dxa" w:w="1037"/>
          </w:tcPr>
          <w:p>
            <w:pPr>
              <w:spacing w:after="0"/>
              <w:jc w:val="left"/>
            </w:pPr>
            <w:r>
              <w:rPr>
                <w:sz w:val="16"/>
              </w:rPr>
              <w:t>Possible</w:t>
            </w:r>
          </w:p>
        </w:tc>
        <w:tc>
          <w:tcPr>
            <w:tcW w:type="dxa" w:w="2047"/>
          </w:tcPr>
          <w:p>
            <w:pPr>
              <w:spacing w:after="0"/>
              <w:jc w:val="left"/>
            </w:pPr>
            <w:r>
              <w:rPr>
                <w:sz w:val="16"/>
              </w:rPr>
              <w:t>FEMA annualized frequency (modeled)</w:t>
            </w:r>
          </w:p>
        </w:tc>
        <w:tc>
          <w:tcPr>
            <w:tcW w:type="dxa" w:w="1534"/>
          </w:tcPr>
          <w:p>
            <w:pPr>
              <w:spacing w:after="0"/>
              <w:jc w:val="right"/>
            </w:pPr>
            <w:r>
              <w:rPr>
                <w:sz w:val="16"/>
              </w:rPr>
              <w:t>1</w:t>
            </w:r>
          </w:p>
        </w:tc>
        <w:tc>
          <w:tcPr>
            <w:tcW w:type="dxa" w:w="1552"/>
          </w:tcPr>
          <w:p>
            <w:pPr>
              <w:spacing w:after="0"/>
              <w:jc w:val="left"/>
            </w:pPr>
            <w:r>
              <w:rPr>
                <w:sz w:val="16"/>
              </w:rPr>
              <w:t>1994 to 2023 (30 years)</w:t>
            </w:r>
          </w:p>
        </w:tc>
        <w:tc>
          <w:tcPr>
            <w:tcW w:type="dxa" w:w="1037"/>
          </w:tcPr>
          <w:p>
            <w:pPr>
              <w:spacing w:after="0"/>
              <w:jc w:val="left"/>
            </w:pPr>
            <w:r>
              <w:rPr>
                <w:sz w:val="16"/>
              </w:rPr>
              <w:t>see B1-f</w:t>
            </w:r>
          </w:p>
        </w:tc>
        <w:tc>
          <w:tcPr>
            <w:tcW w:type="dxa" w:w="1498"/>
          </w:tcPr>
          <w:p>
            <w:pPr>
              <w:spacing w:after="0"/>
              <w:jc w:val="left"/>
            </w:pPr>
          </w:p>
        </w:tc>
      </w:tr>
      <w:tr>
        <w:trPr>
          <w:cantSplit/>
        </w:trPr>
        <w:tc>
          <w:tcPr>
            <w:tcW w:type="dxa" w:w="1057"/>
          </w:tcPr>
          <w:p>
            <w:pPr>
              <w:spacing w:after="0"/>
              <w:jc w:val="left"/>
            </w:pPr>
            <w:r>
              <w:rPr>
                <w:sz w:val="16"/>
              </w:rPr>
              <w:t>Coastal Flooding</w:t>
            </w:r>
          </w:p>
        </w:tc>
        <w:tc>
          <w:tcPr>
            <w:tcW w:type="dxa" w:w="1263"/>
          </w:tcPr>
          <w:p>
            <w:pPr>
              <w:spacing w:after="0"/>
              <w:jc w:val="right"/>
            </w:pPr>
            <w:r>
              <w:rPr>
                <w:sz w:val="16"/>
              </w:rPr>
              <w:t>0</w:t>
            </w:r>
          </w:p>
        </w:tc>
        <w:tc>
          <w:tcPr>
            <w:tcW w:type="dxa" w:w="1484"/>
          </w:tcPr>
          <w:p>
            <w:pPr>
              <w:spacing w:after="0"/>
              <w:jc w:val="left"/>
            </w:pPr>
            <w:r>
              <w:rPr>
                <w:sz w:val="16"/>
              </w:rPr>
              <w:t>events per year at a location (modeled)</w:t>
            </w:r>
          </w:p>
        </w:tc>
        <w:tc>
          <w:tcPr>
            <w:tcW w:type="dxa" w:w="1603"/>
          </w:tcPr>
          <w:p>
            <w:pPr>
              <w:spacing w:after="0"/>
              <w:jc w:val="left"/>
            </w:pPr>
            <w:r>
              <w:rPr>
                <w:sz w:val="16"/>
              </w:rPr>
              <w:t>none modeled</w:t>
            </w:r>
          </w:p>
        </w:tc>
        <w:tc>
          <w:tcPr>
            <w:tcW w:type="dxa" w:w="1037"/>
          </w:tcPr>
          <w:p>
            <w:pPr>
              <w:spacing w:after="0"/>
              <w:jc w:val="left"/>
            </w:pPr>
            <w:r>
              <w:rPr>
                <w:sz w:val="16"/>
              </w:rPr>
              <w:t>Likely</w:t>
            </w:r>
          </w:p>
        </w:tc>
        <w:tc>
          <w:tcPr>
            <w:tcW w:type="dxa" w:w="2047"/>
          </w:tcPr>
          <w:p>
            <w:pPr>
              <w:spacing w:after="0"/>
              <w:jc w:val="left"/>
            </w:pPr>
            <w:r>
              <w:rPr>
                <w:sz w:val="16"/>
              </w:rPr>
              <w:t>Storm Events records in 15 of 30 years, 1996 to 2025 (50%)</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498"/>
          </w:tcPr>
          <w:p>
            <w:pPr>
              <w:spacing w:after="0"/>
              <w:jc w:val="left"/>
            </w:pPr>
            <w:r>
              <w:rPr>
                <w:sz w:val="16"/>
              </w:rPr>
              <w:t>NRI models no coastal flooding event-days here (modeled); Storm Events has a record in 15 of 30 years. The descriptor comes from Storm Events, which records events NRI's definition leaves out.</w:t>
            </w:r>
          </w:p>
        </w:tc>
      </w:tr>
      <w:tr>
        <w:trPr>
          <w:cantSplit/>
        </w:trPr>
        <w:tc>
          <w:tcPr>
            <w:tcW w:type="dxa" w:w="1057"/>
          </w:tcPr>
          <w:p>
            <w:pPr>
              <w:spacing w:after="0"/>
              <w:jc w:val="left"/>
            </w:pPr>
            <w:r>
              <w:rPr>
                <w:sz w:val="16"/>
              </w:rPr>
              <w:t>Cold Wave</w:t>
            </w:r>
          </w:p>
        </w:tc>
        <w:tc>
          <w:tcPr>
            <w:tcW w:type="dxa" w:w="1263"/>
          </w:tcPr>
          <w:p>
            <w:pPr>
              <w:spacing w:after="0"/>
              <w:jc w:val="right"/>
            </w:pPr>
            <w:r>
              <w:rPr>
                <w:sz w:val="16"/>
              </w:rPr>
              <w:t>4.54</w:t>
            </w:r>
          </w:p>
        </w:tc>
        <w:tc>
          <w:tcPr>
            <w:tcW w:type="dxa" w:w="1484"/>
          </w:tcPr>
          <w:p>
            <w:pPr>
              <w:spacing w:after="0"/>
              <w:jc w:val="left"/>
            </w:pPr>
            <w:r>
              <w:rPr>
                <w:sz w:val="16"/>
              </w:rPr>
              <w:t>event-days per year</w:t>
            </w:r>
          </w:p>
        </w:tc>
        <w:tc>
          <w:tcPr>
            <w:tcW w:type="dxa" w:w="1603"/>
          </w:tcPr>
          <w:p>
            <w:pPr>
              <w:spacing w:after="0"/>
              <w:jc w:val="left"/>
            </w:pPr>
            <w:r>
              <w:rPr>
                <w:sz w:val="16"/>
              </w:rPr>
              <w:t>about 4.54 days per year</w:t>
            </w:r>
          </w:p>
        </w:tc>
        <w:tc>
          <w:tcPr>
            <w:tcW w:type="dxa" w:w="1037"/>
          </w:tcPr>
          <w:p>
            <w:pPr>
              <w:spacing w:after="0"/>
              <w:jc w:val="left"/>
            </w:pPr>
            <w:r>
              <w:rPr>
                <w:sz w:val="16"/>
              </w:rPr>
              <w:t>Likely</w:t>
            </w:r>
          </w:p>
        </w:tc>
        <w:tc>
          <w:tcPr>
            <w:tcW w:type="dxa" w:w="2047"/>
          </w:tcPr>
          <w:p>
            <w:pPr>
              <w:spacing w:after="0"/>
              <w:jc w:val="left"/>
            </w:pPr>
            <w:r>
              <w:rPr>
                <w:sz w:val="16"/>
              </w:rPr>
              <w:t>Storm Events event-days in 4 of 30 years, 1996 to 2025 (13.3%)</w:t>
            </w:r>
          </w:p>
        </w:tc>
        <w:tc>
          <w:tcPr>
            <w:tcW w:type="dxa" w:w="1534"/>
          </w:tcPr>
          <w:p>
            <w:pPr>
              <w:spacing w:after="0"/>
              <w:jc w:val="right"/>
            </w:pPr>
            <w:r>
              <w:rPr>
                <w:sz w:val="16"/>
              </w:rPr>
              <w:t>81.1</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498"/>
          </w:tcPr>
          <w:p>
            <w:pPr>
              <w:spacing w:after="0"/>
              <w:jc w:val="left"/>
            </w:pPr>
          </w:p>
        </w:tc>
      </w:tr>
      <w:tr>
        <w:trPr>
          <w:cantSplit/>
        </w:trPr>
        <w:tc>
          <w:tcPr>
            <w:tcW w:type="dxa" w:w="1057"/>
          </w:tcPr>
          <w:p>
            <w:pPr>
              <w:spacing w:after="0"/>
              <w:jc w:val="left"/>
            </w:pPr>
            <w:r>
              <w:rPr>
                <w:sz w:val="16"/>
              </w:rPr>
              <w:t>Drought</w:t>
            </w:r>
          </w:p>
        </w:tc>
        <w:tc>
          <w:tcPr>
            <w:tcW w:type="dxa" w:w="1263"/>
          </w:tcPr>
          <w:p>
            <w:pPr>
              <w:spacing w:after="0"/>
              <w:jc w:val="right"/>
            </w:pPr>
            <w:r>
              <w:rPr>
                <w:sz w:val="16"/>
              </w:rPr>
              <w:t>0</w:t>
            </w:r>
          </w:p>
        </w:tc>
        <w:tc>
          <w:tcPr>
            <w:tcW w:type="dxa" w:w="1484"/>
          </w:tcPr>
          <w:p>
            <w:pPr>
              <w:spacing w:after="0"/>
              <w:jc w:val="left"/>
            </w:pPr>
            <w:r>
              <w:rPr>
                <w:sz w:val="16"/>
              </w:rPr>
              <w:t>event-days per year</w:t>
            </w:r>
          </w:p>
        </w:tc>
        <w:tc>
          <w:tcPr>
            <w:tcW w:type="dxa" w:w="1603"/>
          </w:tcPr>
          <w:p>
            <w:pPr>
              <w:spacing w:after="0"/>
              <w:jc w:val="left"/>
            </w:pPr>
            <w:r>
              <w:rPr>
                <w:sz w:val="16"/>
              </w:rPr>
              <w:t>none modeled</w:t>
            </w:r>
          </w:p>
        </w:tc>
        <w:tc>
          <w:tcPr>
            <w:tcW w:type="dxa" w:w="1037"/>
          </w:tcPr>
          <w:p>
            <w:pPr>
              <w:spacing w:after="0"/>
              <w:jc w:val="left"/>
            </w:pPr>
          </w:p>
        </w:tc>
        <w:tc>
          <w:tcPr>
            <w:tcW w:type="dxa" w:w="2047"/>
          </w:tcPr>
          <w:p>
            <w:pPr>
              <w:spacing w:after="0"/>
              <w:jc w:val="left"/>
            </w:pPr>
            <w:r>
              <w:rPr>
                <w:sz w:val="16"/>
              </w:rPr>
              <w:t>Storm Events event-days in 0 of 30 years, 1996 to 2025 (0%)</w:t>
            </w:r>
          </w:p>
        </w:tc>
        <w:tc>
          <w:tcPr>
            <w:tcW w:type="dxa" w:w="1534"/>
          </w:tcPr>
          <w:p>
            <w:pPr>
              <w:spacing w:after="0"/>
              <w:jc w:val="right"/>
            </w:pPr>
            <w:r>
              <w:rPr>
                <w:sz w:val="16"/>
              </w:rPr>
              <w:t>0</w:t>
            </w:r>
          </w:p>
        </w:tc>
        <w:tc>
          <w:tcPr>
            <w:tcW w:type="dxa" w:w="15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98"/>
          </w:tcPr>
          <w:p>
            <w:pPr>
              <w:spacing w:after="0"/>
              <w:jc w:val="left"/>
            </w:pPr>
            <w:r>
              <w:rPr>
                <w:sz w:val="16"/>
              </w:rPr>
              <w:t>No Storm Events drought record, 1996 to 2025</w:t>
            </w:r>
          </w:p>
        </w:tc>
      </w:tr>
      <w:tr>
        <w:trPr>
          <w:cantSplit/>
        </w:trPr>
        <w:tc>
          <w:tcPr>
            <w:tcW w:type="dxa" w:w="1057"/>
          </w:tcPr>
          <w:p>
            <w:pPr>
              <w:spacing w:after="0"/>
              <w:jc w:val="left"/>
            </w:pPr>
            <w:r>
              <w:rPr>
                <w:sz w:val="16"/>
              </w:rPr>
              <w:t>Earthquake</w:t>
            </w:r>
          </w:p>
        </w:tc>
        <w:tc>
          <w:tcPr>
            <w:tcW w:type="dxa" w:w="1263"/>
          </w:tcPr>
          <w:p>
            <w:pPr>
              <w:spacing w:after="0"/>
              <w:jc w:val="right"/>
            </w:pPr>
            <w:r>
              <w:rPr>
                <w:sz w:val="16"/>
              </w:rPr>
              <w:t>0.0575</w:t>
            </w:r>
          </w:p>
        </w:tc>
        <w:tc>
          <w:tcPr>
            <w:tcW w:type="dxa" w:w="1484"/>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5.75%</w:t>
            </w:r>
          </w:p>
        </w:tc>
        <w:tc>
          <w:tcPr>
            <w:tcW w:type="dxa" w:w="1037"/>
          </w:tcPr>
          <w:p>
            <w:pPr>
              <w:spacing w:after="0"/>
              <w:jc w:val="left"/>
            </w:pPr>
          </w:p>
        </w:tc>
        <w:tc>
          <w:tcPr>
            <w:tcW w:type="dxa" w:w="2047"/>
          </w:tcPr>
          <w:p>
            <w:pPr>
              <w:spacing w:after="0"/>
              <w:jc w:val="left"/>
            </w:pP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498"/>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3"/>
          </w:tcPr>
          <w:p>
            <w:pPr>
              <w:spacing w:after="0"/>
              <w:jc w:val="right"/>
            </w:pPr>
            <w:r>
              <w:rPr>
                <w:sz w:val="16"/>
              </w:rPr>
              <w:t>0.00109</w:t>
            </w:r>
          </w:p>
        </w:tc>
        <w:tc>
          <w:tcPr>
            <w:tcW w:type="dxa" w:w="1484"/>
          </w:tcPr>
          <w:p>
            <w:pPr>
              <w:spacing w:after="0"/>
              <w:jc w:val="left"/>
            </w:pPr>
            <w:r>
              <w:rPr>
                <w:sz w:val="16"/>
              </w:rPr>
              <w:t>events per year</w:t>
            </w:r>
          </w:p>
        </w:tc>
        <w:tc>
          <w:tcPr>
            <w:tcW w:type="dxa" w:w="1603"/>
          </w:tcPr>
          <w:p>
            <w:pPr>
              <w:spacing w:after="0"/>
              <w:jc w:val="left"/>
            </w:pPr>
            <w:r>
              <w:rPr>
                <w:sz w:val="16"/>
              </w:rPr>
              <w:t>about 1 in 915 years</w:t>
            </w:r>
          </w:p>
        </w:tc>
        <w:tc>
          <w:tcPr>
            <w:tcW w:type="dxa" w:w="1037"/>
          </w:tcPr>
          <w:p>
            <w:pPr>
              <w:spacing w:after="0"/>
              <w:jc w:val="left"/>
            </w:pPr>
            <w:r>
              <w:rPr>
                <w:sz w:val="16"/>
              </w:rPr>
              <w:t>Unlikely</w:t>
            </w:r>
          </w:p>
        </w:tc>
        <w:tc>
          <w:tcPr>
            <w:tcW w:type="dxa" w:w="2047"/>
          </w:tcPr>
          <w:p>
            <w:pPr>
              <w:spacing w:after="0"/>
              <w:jc w:val="left"/>
            </w:pPr>
            <w:r>
              <w:rPr>
                <w:sz w:val="16"/>
              </w:rPr>
              <w:t>FEMA annualized frequency (modeled)</w:t>
            </w:r>
          </w:p>
        </w:tc>
        <w:tc>
          <w:tcPr>
            <w:tcW w:type="dxa" w:w="1534"/>
          </w:tcPr>
          <w:p>
            <w:pPr>
              <w:spacing w:after="0"/>
              <w:jc w:val="right"/>
            </w:pPr>
            <w:r>
              <w:rPr>
                <w:sz w:val="16"/>
              </w:rPr>
              <w:t>0.0 (modeled)</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498"/>
          </w:tcPr>
          <w:p>
            <w:pPr>
              <w:spacing w:after="0"/>
              <w:jc w:val="left"/>
            </w:pPr>
          </w:p>
        </w:tc>
      </w:tr>
      <w:tr>
        <w:trPr>
          <w:cantSplit/>
        </w:trPr>
        <w:tc>
          <w:tcPr>
            <w:tcW w:type="dxa" w:w="1057"/>
          </w:tcPr>
          <w:p>
            <w:pPr>
              <w:spacing w:after="0"/>
              <w:jc w:val="left"/>
            </w:pPr>
            <w:r>
              <w:rPr>
                <w:sz w:val="16"/>
              </w:rPr>
              <w:t>Heat Wave</w:t>
            </w:r>
          </w:p>
        </w:tc>
        <w:tc>
          <w:tcPr>
            <w:tcW w:type="dxa" w:w="1263"/>
          </w:tcPr>
          <w:p>
            <w:pPr>
              <w:spacing w:after="0"/>
              <w:jc w:val="right"/>
            </w:pPr>
          </w:p>
        </w:tc>
        <w:tc>
          <w:tcPr>
            <w:tcW w:type="dxa" w:w="1484"/>
          </w:tcPr>
          <w:p>
            <w:pPr>
              <w:spacing w:after="0"/>
              <w:jc w:val="left"/>
            </w:pPr>
            <w:r>
              <w:rPr>
                <w:sz w:val="16"/>
              </w:rPr>
              <w:t>event-days per year</w:t>
            </w:r>
          </w:p>
        </w:tc>
        <w:tc>
          <w:tcPr>
            <w:tcW w:type="dxa" w:w="1603"/>
          </w:tcPr>
          <w:p>
            <w:pPr>
              <w:spacing w:after="0"/>
              <w:jc w:val="left"/>
            </w:pPr>
          </w:p>
        </w:tc>
        <w:tc>
          <w:tcPr>
            <w:tcW w:type="dxa" w:w="1037"/>
          </w:tcPr>
          <w:p>
            <w:pPr>
              <w:spacing w:after="0"/>
              <w:jc w:val="left"/>
            </w:pPr>
          </w:p>
        </w:tc>
        <w:tc>
          <w:tcPr>
            <w:tcW w:type="dxa" w:w="2047"/>
          </w:tcPr>
          <w:p>
            <w:pPr>
              <w:spacing w:after="0"/>
              <w:jc w:val="left"/>
            </w:pPr>
            <w:r>
              <w:rPr>
                <w:sz w:val="16"/>
              </w:rPr>
              <w:t>Storm Events event-days in 0 of 30 years, 1996 to 2025 (0%)</w:t>
            </w:r>
          </w:p>
        </w:tc>
        <w:tc>
          <w:tcPr>
            <w:tcW w:type="dxa" w:w="1534"/>
          </w:tcPr>
          <w:p>
            <w:pPr>
              <w:spacing w:after="0"/>
              <w:jc w:val="right"/>
            </w:pP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498"/>
          </w:tcPr>
          <w:p>
            <w:pPr>
              <w:spacing w:after="0"/>
              <w:jc w:val="left"/>
            </w:pPr>
            <w:r>
              <w:rPr>
                <w:sz w:val="16"/>
              </w:rPr>
              <w:t>No Storm Events heat wave record, 1996 to 2025</w:t>
            </w:r>
          </w:p>
        </w:tc>
      </w:tr>
      <w:tr>
        <w:trPr>
          <w:cantSplit/>
        </w:trPr>
        <w:tc>
          <w:tcPr>
            <w:tcW w:type="dxa" w:w="1057"/>
          </w:tcPr>
          <w:p>
            <w:pPr>
              <w:spacing w:after="0"/>
              <w:jc w:val="left"/>
            </w:pPr>
            <w:r>
              <w:rPr>
                <w:sz w:val="16"/>
              </w:rPr>
              <w:t>Ice Storm</w:t>
            </w:r>
          </w:p>
        </w:tc>
        <w:tc>
          <w:tcPr>
            <w:tcW w:type="dxa" w:w="1263"/>
          </w:tcPr>
          <w:p>
            <w:pPr>
              <w:spacing w:after="0"/>
              <w:jc w:val="right"/>
            </w:pPr>
            <w:r>
              <w:rPr>
                <w:sz w:val="16"/>
              </w:rPr>
              <w:t>0.0149</w:t>
            </w:r>
          </w:p>
        </w:tc>
        <w:tc>
          <w:tcPr>
            <w:tcW w:type="dxa" w:w="1484"/>
          </w:tcPr>
          <w:p>
            <w:pPr>
              <w:spacing w:after="0"/>
              <w:jc w:val="left"/>
            </w:pPr>
            <w:r>
              <w:rPr>
                <w:sz w:val="16"/>
              </w:rPr>
              <w:t>event-days per year</w:t>
            </w:r>
          </w:p>
        </w:tc>
        <w:tc>
          <w:tcPr>
            <w:tcW w:type="dxa" w:w="1603"/>
          </w:tcPr>
          <w:p>
            <w:pPr>
              <w:spacing w:after="0"/>
              <w:jc w:val="left"/>
            </w:pPr>
            <w:r>
              <w:rPr>
                <w:sz w:val="16"/>
              </w:rPr>
              <w:t>about 0.0149 days per year</w:t>
            </w:r>
          </w:p>
        </w:tc>
        <w:tc>
          <w:tcPr>
            <w:tcW w:type="dxa" w:w="1037"/>
          </w:tcPr>
          <w:p>
            <w:pPr>
              <w:spacing w:after="0"/>
              <w:jc w:val="left"/>
            </w:pPr>
            <w:r>
              <w:rPr>
                <w:sz w:val="16"/>
              </w:rPr>
              <w:t>Likely</w:t>
            </w:r>
          </w:p>
        </w:tc>
        <w:tc>
          <w:tcPr>
            <w:tcW w:type="dxa" w:w="2047"/>
          </w:tcPr>
          <w:p>
            <w:pPr>
              <w:spacing w:after="0"/>
              <w:jc w:val="left"/>
            </w:pPr>
            <w:r>
              <w:rPr>
                <w:sz w:val="16"/>
              </w:rPr>
              <w:t>Storm Events event-days in 7 of 30 years, 1996 to 2025 (23.3%)</w:t>
            </w:r>
          </w:p>
        </w:tc>
        <w:tc>
          <w:tcPr>
            <w:tcW w:type="dxa" w:w="1534"/>
          </w:tcPr>
          <w:p>
            <w:pPr>
              <w:spacing w:after="0"/>
              <w:jc w:val="right"/>
            </w:pPr>
            <w:r>
              <w:rPr>
                <w:sz w:val="16"/>
              </w:rPr>
              <w:t>0</w:t>
            </w:r>
          </w:p>
        </w:tc>
        <w:tc>
          <w:tcPr>
            <w:tcW w:type="dxa" w:w="1552"/>
          </w:tcPr>
          <w:p>
            <w:pPr>
              <w:spacing w:after="0"/>
              <w:jc w:val="left"/>
            </w:pPr>
            <w:r>
              <w:rPr>
                <w:sz w:val="16"/>
              </w:rPr>
              <w:t>1946-12-31 to 2014-02-12 (67 years)</w:t>
            </w:r>
          </w:p>
        </w:tc>
        <w:tc>
          <w:tcPr>
            <w:tcW w:type="dxa" w:w="1037"/>
          </w:tcPr>
          <w:p>
            <w:pPr>
              <w:spacing w:after="0"/>
              <w:jc w:val="left"/>
            </w:pPr>
            <w:r>
              <w:rPr>
                <w:sz w:val="16"/>
              </w:rPr>
              <w:t>countywide</w:t>
            </w:r>
          </w:p>
        </w:tc>
        <w:tc>
          <w:tcPr>
            <w:tcW w:type="dxa" w:w="1498"/>
          </w:tcPr>
          <w:p>
            <w:pPr>
              <w:spacing w:after="0"/>
              <w:jc w:val="left"/>
            </w:pPr>
          </w:p>
        </w:tc>
      </w:tr>
      <w:tr>
        <w:trPr>
          <w:cantSplit/>
        </w:trPr>
        <w:tc>
          <w:tcPr>
            <w:tcW w:type="dxa" w:w="1057"/>
          </w:tcPr>
          <w:p>
            <w:pPr>
              <w:spacing w:after="0"/>
              <w:jc w:val="left"/>
            </w:pPr>
            <w:r>
              <w:rPr>
                <w:sz w:val="16"/>
              </w:rPr>
              <w:t>Inland Flooding</w:t>
            </w:r>
          </w:p>
        </w:tc>
        <w:tc>
          <w:tcPr>
            <w:tcW w:type="dxa" w:w="1263"/>
          </w:tcPr>
          <w:p>
            <w:pPr>
              <w:spacing w:after="0"/>
              <w:jc w:val="right"/>
            </w:pPr>
            <w:r>
              <w:rPr>
                <w:sz w:val="16"/>
              </w:rPr>
              <w:t>0.005</w:t>
            </w:r>
          </w:p>
        </w:tc>
        <w:tc>
          <w:tcPr>
            <w:tcW w:type="dxa" w:w="1484"/>
          </w:tcPr>
          <w:p>
            <w:pPr>
              <w:spacing w:after="0"/>
              <w:jc w:val="left"/>
            </w:pPr>
            <w:r>
              <w:rPr>
                <w:sz w:val="16"/>
              </w:rPr>
              <w:t>event-days per year</w:t>
            </w:r>
          </w:p>
        </w:tc>
        <w:tc>
          <w:tcPr>
            <w:tcW w:type="dxa" w:w="1603"/>
          </w:tcPr>
          <w:p>
            <w:pPr>
              <w:spacing w:after="0"/>
              <w:jc w:val="left"/>
            </w:pPr>
            <w:r>
              <w:rPr>
                <w:sz w:val="16"/>
              </w:rPr>
              <w:t>about 0.005 days per year</w:t>
            </w:r>
          </w:p>
        </w:tc>
        <w:tc>
          <w:tcPr>
            <w:tcW w:type="dxa" w:w="1037"/>
          </w:tcPr>
          <w:p>
            <w:pPr>
              <w:spacing w:after="0"/>
              <w:jc w:val="left"/>
            </w:pPr>
            <w:r>
              <w:rPr>
                <w:sz w:val="16"/>
              </w:rPr>
              <w:t>Likely</w:t>
            </w:r>
          </w:p>
        </w:tc>
        <w:tc>
          <w:tcPr>
            <w:tcW w:type="dxa" w:w="2047"/>
          </w:tcPr>
          <w:p>
            <w:pPr>
              <w:spacing w:after="0"/>
              <w:jc w:val="left"/>
            </w:pPr>
            <w:r>
              <w:rPr>
                <w:sz w:val="16"/>
              </w:rPr>
              <w:t>Storm Events event-days in 20 of 30 years, 1996 to 2025 (66.7%)</w:t>
            </w:r>
          </w:p>
        </w:tc>
        <w:tc>
          <w:tcPr>
            <w:tcW w:type="dxa" w:w="1534"/>
          </w:tcPr>
          <w:p>
            <w:pPr>
              <w:spacing w:after="0"/>
              <w:jc w:val="right"/>
            </w:pPr>
            <w:r>
              <w:rPr>
                <w:sz w:val="16"/>
              </w:rPr>
              <w:t>0</w:t>
            </w:r>
          </w:p>
        </w:tc>
        <w:tc>
          <w:tcPr>
            <w:tcW w:type="dxa" w:w="1552"/>
          </w:tcPr>
          <w:p>
            <w:pPr>
              <w:spacing w:after="0"/>
              <w:jc w:val="left"/>
            </w:pPr>
            <w:r>
              <w:rPr>
                <w:sz w:val="16"/>
              </w:rPr>
              <w:t>1996 to 2023 (28 years)</w:t>
            </w:r>
          </w:p>
        </w:tc>
        <w:tc>
          <w:tcPr>
            <w:tcW w:type="dxa" w:w="1037"/>
          </w:tcPr>
          <w:p>
            <w:pPr>
              <w:spacing w:after="0"/>
              <w:jc w:val="left"/>
            </w:pPr>
            <w:r>
              <w:rPr>
                <w:sz w:val="16"/>
              </w:rPr>
              <w:t>see B1-f</w:t>
            </w:r>
          </w:p>
        </w:tc>
        <w:tc>
          <w:tcPr>
            <w:tcW w:type="dxa" w:w="1498"/>
          </w:tcPr>
          <w:p>
            <w:pPr>
              <w:spacing w:after="0"/>
              <w:jc w:val="left"/>
            </w:pPr>
          </w:p>
        </w:tc>
      </w:tr>
      <w:tr>
        <w:trPr>
          <w:cantSplit/>
        </w:trPr>
        <w:tc>
          <w:tcPr>
            <w:tcW w:type="dxa" w:w="1057"/>
          </w:tcPr>
          <w:p>
            <w:pPr>
              <w:spacing w:after="0"/>
              <w:jc w:val="left"/>
            </w:pPr>
            <w:r>
              <w:rPr>
                <w:sz w:val="16"/>
              </w:rPr>
              <w:t>Landslide</w:t>
            </w:r>
          </w:p>
        </w:tc>
        <w:tc>
          <w:tcPr>
            <w:tcW w:type="dxa" w:w="1263"/>
          </w:tcPr>
          <w:p>
            <w:pPr>
              <w:spacing w:after="0"/>
              <w:jc w:val="right"/>
            </w:pPr>
            <w:r>
              <w:rPr>
                <w:sz w:val="16"/>
              </w:rPr>
              <w:t>0.377</w:t>
            </w:r>
          </w:p>
        </w:tc>
        <w:tc>
          <w:tcPr>
            <w:tcW w:type="dxa" w:w="1484"/>
          </w:tcPr>
          <w:p>
            <w:pPr>
              <w:spacing w:after="0"/>
              <w:jc w:val="left"/>
            </w:pPr>
            <w:r>
              <w:rPr>
                <w:sz w:val="16"/>
              </w:rPr>
              <w:t>events per year (modeled)</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2047"/>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498"/>
          </w:tcPr>
          <w:p>
            <w:pPr>
              <w:spacing w:after="0"/>
              <w:jc w:val="left"/>
            </w:pPr>
          </w:p>
        </w:tc>
      </w:tr>
      <w:tr>
        <w:trPr>
          <w:cantSplit/>
        </w:trPr>
        <w:tc>
          <w:tcPr>
            <w:tcW w:type="dxa" w:w="1057"/>
          </w:tcPr>
          <w:p>
            <w:pPr>
              <w:spacing w:after="0"/>
              <w:jc w:val="left"/>
            </w:pPr>
            <w:r>
              <w:rPr>
                <w:sz w:val="16"/>
              </w:rPr>
              <w:t>Lightning</w:t>
            </w:r>
          </w:p>
        </w:tc>
        <w:tc>
          <w:tcPr>
            <w:tcW w:type="dxa" w:w="1263"/>
          </w:tcPr>
          <w:p>
            <w:pPr>
              <w:spacing w:after="0"/>
              <w:jc w:val="right"/>
            </w:pPr>
            <w:r>
              <w:rPr>
                <w:sz w:val="16"/>
              </w:rPr>
              <w:t>21.3</w:t>
            </w:r>
          </w:p>
        </w:tc>
        <w:tc>
          <w:tcPr>
            <w:tcW w:type="dxa" w:w="1484"/>
          </w:tcPr>
          <w:p>
            <w:pPr>
              <w:spacing w:after="0"/>
              <w:jc w:val="left"/>
            </w:pPr>
            <w:r>
              <w:rPr>
                <w:sz w:val="16"/>
              </w:rPr>
              <w:t>days per year with a strike</w:t>
            </w:r>
          </w:p>
        </w:tc>
        <w:tc>
          <w:tcPr>
            <w:tcW w:type="dxa" w:w="1603"/>
          </w:tcPr>
          <w:p>
            <w:pPr>
              <w:spacing w:after="0"/>
              <w:jc w:val="left"/>
            </w:pPr>
            <w:r>
              <w:rPr>
                <w:sz w:val="16"/>
              </w:rPr>
              <w:t>about 21.3 days per year</w:t>
            </w:r>
          </w:p>
        </w:tc>
        <w:tc>
          <w:tcPr>
            <w:tcW w:type="dxa" w:w="1037"/>
          </w:tcPr>
          <w:p>
            <w:pPr>
              <w:spacing w:after="0"/>
              <w:jc w:val="left"/>
            </w:pPr>
            <w:r>
              <w:rPr>
                <w:sz w:val="16"/>
              </w:rPr>
              <w:t>Highly likely</w:t>
            </w:r>
          </w:p>
        </w:tc>
        <w:tc>
          <w:tcPr>
            <w:tcW w:type="dxa" w:w="2047"/>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1995 to 2023 (29 years; CONUS)</w:t>
            </w:r>
          </w:p>
        </w:tc>
        <w:tc>
          <w:tcPr>
            <w:tcW w:type="dxa" w:w="1037"/>
          </w:tcPr>
          <w:p>
            <w:pPr>
              <w:spacing w:after="0"/>
              <w:jc w:val="left"/>
            </w:pPr>
            <w:r>
              <w:rPr>
                <w:sz w:val="16"/>
              </w:rPr>
              <w:t>countywide</w:t>
            </w:r>
          </w:p>
        </w:tc>
        <w:tc>
          <w:tcPr>
            <w:tcW w:type="dxa" w:w="1498"/>
          </w:tcPr>
          <w:p>
            <w:pPr>
              <w:spacing w:after="0"/>
              <w:jc w:val="left"/>
            </w:pPr>
          </w:p>
        </w:tc>
      </w:tr>
      <w:tr>
        <w:trPr>
          <w:cantSplit/>
        </w:trPr>
        <w:tc>
          <w:tcPr>
            <w:tcW w:type="dxa" w:w="1057"/>
          </w:tcPr>
          <w:p>
            <w:pPr>
              <w:spacing w:after="0"/>
              <w:jc w:val="left"/>
            </w:pPr>
            <w:r>
              <w:rPr>
                <w:sz w:val="16"/>
              </w:rPr>
              <w:t>Strong Wind</w:t>
            </w:r>
          </w:p>
        </w:tc>
        <w:tc>
          <w:tcPr>
            <w:tcW w:type="dxa" w:w="1263"/>
          </w:tcPr>
          <w:p>
            <w:pPr>
              <w:spacing w:after="0"/>
              <w:jc w:val="right"/>
            </w:pPr>
            <w:r>
              <w:rPr>
                <w:sz w:val="16"/>
              </w:rPr>
              <w:t>0.000505</w:t>
            </w:r>
          </w:p>
        </w:tc>
        <w:tc>
          <w:tcPr>
            <w:tcW w:type="dxa" w:w="1484"/>
          </w:tcPr>
          <w:p>
            <w:pPr>
              <w:spacing w:after="0"/>
              <w:jc w:val="left"/>
            </w:pPr>
            <w:r>
              <w:rPr>
                <w:sz w:val="16"/>
              </w:rPr>
              <w:t>events per year</w:t>
            </w:r>
          </w:p>
        </w:tc>
        <w:tc>
          <w:tcPr>
            <w:tcW w:type="dxa" w:w="1603"/>
          </w:tcPr>
          <w:p>
            <w:pPr>
              <w:spacing w:after="0"/>
              <w:jc w:val="left"/>
            </w:pPr>
            <w:r>
              <w:rPr>
                <w:sz w:val="16"/>
              </w:rPr>
              <w:t>about 1 in 1,982 years</w:t>
            </w:r>
          </w:p>
        </w:tc>
        <w:tc>
          <w:tcPr>
            <w:tcW w:type="dxa" w:w="1037"/>
          </w:tcPr>
          <w:p>
            <w:pPr>
              <w:spacing w:after="0"/>
              <w:jc w:val="left"/>
            </w:pPr>
            <w:r>
              <w:rPr>
                <w:sz w:val="16"/>
              </w:rPr>
              <w:t>Unlikely</w:t>
            </w:r>
          </w:p>
        </w:tc>
        <w:tc>
          <w:tcPr>
            <w:tcW w:type="dxa" w:w="2047"/>
          </w:tcPr>
          <w:p>
            <w:pPr>
              <w:spacing w:after="0"/>
              <w:jc w:val="left"/>
            </w:pPr>
            <w:r>
              <w:rPr>
                <w:sz w:val="16"/>
              </w:rPr>
              <w:t>FEMA annualized frequency (modeled)</w:t>
            </w:r>
          </w:p>
        </w:tc>
        <w:tc>
          <w:tcPr>
            <w:tcW w:type="dxa" w:w="1534"/>
          </w:tcPr>
          <w:p>
            <w:pPr>
              <w:spacing w:after="0"/>
              <w:jc w:val="right"/>
            </w:pPr>
            <w:r>
              <w:rPr>
                <w:sz w:val="16"/>
              </w:rPr>
              <w:t>1</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498"/>
          </w:tcPr>
          <w:p>
            <w:pPr>
              <w:spacing w:after="0"/>
              <w:jc w:val="left"/>
            </w:pPr>
          </w:p>
        </w:tc>
      </w:tr>
      <w:tr>
        <w:trPr>
          <w:cantSplit/>
        </w:trPr>
        <w:tc>
          <w:tcPr>
            <w:tcW w:type="dxa" w:w="1057"/>
          </w:tcPr>
          <w:p>
            <w:pPr>
              <w:spacing w:after="0"/>
              <w:jc w:val="left"/>
            </w:pPr>
            <w:r>
              <w:rPr>
                <w:sz w:val="16"/>
              </w:rPr>
              <w:t>Tornado</w:t>
            </w:r>
          </w:p>
        </w:tc>
        <w:tc>
          <w:tcPr>
            <w:tcW w:type="dxa" w:w="1263"/>
          </w:tcPr>
          <w:p>
            <w:pPr>
              <w:spacing w:after="0"/>
              <w:jc w:val="right"/>
            </w:pPr>
            <w:r>
              <w:rPr>
                <w:sz w:val="16"/>
              </w:rPr>
              <w:t>0.0482</w:t>
            </w:r>
          </w:p>
        </w:tc>
        <w:tc>
          <w:tcPr>
            <w:tcW w:type="dxa" w:w="1484"/>
          </w:tcPr>
          <w:p>
            <w:pPr>
              <w:spacing w:after="0"/>
              <w:jc w:val="left"/>
            </w:pPr>
            <w:r>
              <w:rPr>
                <w:sz w:val="16"/>
              </w:rPr>
              <w:t>events per year</w:t>
            </w:r>
          </w:p>
        </w:tc>
        <w:tc>
          <w:tcPr>
            <w:tcW w:type="dxa" w:w="1603"/>
          </w:tcPr>
          <w:p>
            <w:pPr>
              <w:spacing w:after="0"/>
              <w:jc w:val="left"/>
            </w:pPr>
            <w:r>
              <w:rPr>
                <w:sz w:val="16"/>
              </w:rPr>
              <w:t>about 1 in 21 years</w:t>
            </w:r>
          </w:p>
        </w:tc>
        <w:tc>
          <w:tcPr>
            <w:tcW w:type="dxa" w:w="1037"/>
          </w:tcPr>
          <w:p>
            <w:pPr>
              <w:spacing w:after="0"/>
              <w:jc w:val="left"/>
            </w:pPr>
            <w:r>
              <w:rPr>
                <w:sz w:val="16"/>
              </w:rPr>
              <w:t>Possible</w:t>
            </w:r>
          </w:p>
        </w:tc>
        <w:tc>
          <w:tcPr>
            <w:tcW w:type="dxa" w:w="2047"/>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1950 to 2023 (EF2+); 1986 to 2023 (EF0-1)</w:t>
            </w:r>
          </w:p>
        </w:tc>
        <w:tc>
          <w:tcPr>
            <w:tcW w:type="dxa" w:w="1037"/>
          </w:tcPr>
          <w:p>
            <w:pPr>
              <w:spacing w:after="0"/>
              <w:jc w:val="left"/>
            </w:pPr>
            <w:r>
              <w:rPr>
                <w:sz w:val="16"/>
              </w:rPr>
              <w:t>see B1-f</w:t>
            </w:r>
          </w:p>
        </w:tc>
        <w:tc>
          <w:tcPr>
            <w:tcW w:type="dxa" w:w="1498"/>
          </w:tcPr>
          <w:p>
            <w:pPr>
              <w:spacing w:after="0"/>
              <w:jc w:val="left"/>
            </w:pPr>
          </w:p>
        </w:tc>
      </w:tr>
      <w:tr>
        <w:trPr>
          <w:cantSplit/>
        </w:trPr>
        <w:tc>
          <w:tcPr>
            <w:tcW w:type="dxa" w:w="1057"/>
          </w:tcPr>
          <w:p>
            <w:pPr>
              <w:spacing w:after="0"/>
              <w:jc w:val="left"/>
            </w:pPr>
            <w:r>
              <w:rPr>
                <w:sz w:val="16"/>
              </w:rPr>
              <w:t>Tsunami</w:t>
            </w:r>
          </w:p>
        </w:tc>
        <w:tc>
          <w:tcPr>
            <w:tcW w:type="dxa" w:w="1263"/>
          </w:tcPr>
          <w:p>
            <w:pPr>
              <w:spacing w:after="0"/>
              <w:jc w:val="right"/>
            </w:pPr>
            <w:r>
              <w:rPr>
                <w:sz w:val="16"/>
              </w:rPr>
              <w:t>0.0138</w:t>
            </w:r>
          </w:p>
        </w:tc>
        <w:tc>
          <w:tcPr>
            <w:tcW w:type="dxa" w:w="1484"/>
          </w:tcPr>
          <w:p>
            <w:pPr>
              <w:spacing w:after="0"/>
              <w:jc w:val="left"/>
            </w:pPr>
            <w:r>
              <w:rPr>
                <w:sz w:val="16"/>
              </w:rPr>
              <w:t>annual probability at the most exposed location (used in place of a county value)</w:t>
            </w:r>
          </w:p>
        </w:tc>
        <w:tc>
          <w:tcPr>
            <w:tcW w:type="dxa" w:w="1603"/>
          </w:tcPr>
          <w:p>
            <w:pPr>
              <w:spacing w:after="0"/>
              <w:jc w:val="left"/>
            </w:pPr>
            <w:r>
              <w:rPr>
                <w:sz w:val="16"/>
              </w:rPr>
              <w:t>chance at the county's most exposed location in a year: 1.38%</w:t>
            </w:r>
          </w:p>
        </w:tc>
        <w:tc>
          <w:tcPr>
            <w:tcW w:type="dxa" w:w="1037"/>
          </w:tcPr>
          <w:p>
            <w:pPr>
              <w:spacing w:after="0"/>
              <w:jc w:val="left"/>
            </w:pPr>
          </w:p>
        </w:tc>
        <w:tc>
          <w:tcPr>
            <w:tcW w:type="dxa" w:w="2047"/>
          </w:tcPr>
          <w:p>
            <w:pPr>
              <w:spacing w:after="0"/>
              <w:jc w:val="left"/>
            </w:pPr>
            <w:r>
              <w:rPr>
                <w:sz w:val="16"/>
              </w:rPr>
              <w:t>Storm Events records in 0 of 30 years, 1996 to 2025 (0%)</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498"/>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3"/>
          </w:tcPr>
          <w:p>
            <w:pPr>
              <w:spacing w:after="0"/>
              <w:jc w:val="right"/>
            </w:pPr>
            <w:r>
              <w:rPr>
                <w:sz w:val="16"/>
              </w:rPr>
              <w:t>0.031</w:t>
            </w:r>
          </w:p>
        </w:tc>
        <w:tc>
          <w:tcPr>
            <w:tcW w:type="dxa" w:w="1484"/>
          </w:tcPr>
          <w:p>
            <w:pPr>
              <w:spacing w:after="0"/>
              <w:jc w:val="left"/>
            </w:pPr>
            <w:r>
              <w:rPr>
                <w:sz w:val="16"/>
              </w:rPr>
              <w:t>annual probability</w:t>
            </w:r>
          </w:p>
        </w:tc>
        <w:tc>
          <w:tcPr>
            <w:tcW w:type="dxa" w:w="1603"/>
          </w:tcPr>
          <w:p>
            <w:pPr>
              <w:spacing w:after="0"/>
              <w:jc w:val="left"/>
            </w:pPr>
            <w:r>
              <w:rPr>
                <w:sz w:val="16"/>
              </w:rPr>
              <w:t>about 1 in 32 years</w:t>
            </w:r>
          </w:p>
        </w:tc>
        <w:tc>
          <w:tcPr>
            <w:tcW w:type="dxa" w:w="1037"/>
          </w:tcPr>
          <w:p>
            <w:pPr>
              <w:spacing w:after="0"/>
              <w:jc w:val="left"/>
            </w:pPr>
            <w:r>
              <w:rPr>
                <w:sz w:val="16"/>
              </w:rPr>
              <w:t>Possible</w:t>
            </w:r>
          </w:p>
        </w:tc>
        <w:tc>
          <w:tcPr>
            <w:tcW w:type="dxa" w:w="2047"/>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498"/>
          </w:tcPr>
          <w:p>
            <w:pPr>
              <w:spacing w:after="0"/>
              <w:jc w:val="left"/>
            </w:pPr>
          </w:p>
        </w:tc>
      </w:tr>
      <w:tr>
        <w:trPr>
          <w:cantSplit/>
        </w:trPr>
        <w:tc>
          <w:tcPr>
            <w:tcW w:type="dxa" w:w="1057"/>
          </w:tcPr>
          <w:p>
            <w:pPr>
              <w:spacing w:after="0"/>
              <w:jc w:val="left"/>
            </w:pPr>
            <w:r>
              <w:rPr>
                <w:sz w:val="16"/>
              </w:rPr>
              <w:t>Wildfire</w:t>
            </w:r>
          </w:p>
        </w:tc>
        <w:tc>
          <w:tcPr>
            <w:tcW w:type="dxa" w:w="1263"/>
          </w:tcPr>
          <w:p>
            <w:pPr>
              <w:spacing w:after="0"/>
              <w:jc w:val="right"/>
            </w:pPr>
            <w:r>
              <w:rPr>
                <w:sz w:val="16"/>
              </w:rPr>
              <w:t>0.00266</w:t>
            </w:r>
          </w:p>
        </w:tc>
        <w:tc>
          <w:tcPr>
            <w:tcW w:type="dxa" w:w="1484"/>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0.266%</w:t>
            </w:r>
          </w:p>
        </w:tc>
        <w:tc>
          <w:tcPr>
            <w:tcW w:type="dxa" w:w="1037"/>
          </w:tcPr>
          <w:p>
            <w:pPr>
              <w:spacing w:after="0"/>
              <w:jc w:val="left"/>
            </w:pPr>
            <w:r>
              <w:rPr>
                <w:sz w:val="16"/>
              </w:rPr>
              <w:t>Likely</w:t>
            </w:r>
          </w:p>
        </w:tc>
        <w:tc>
          <w:tcPr>
            <w:tcW w:type="dxa" w:w="2047"/>
          </w:tcPr>
          <w:p>
            <w:pPr>
              <w:spacing w:after="0"/>
              <w:jc w:val="left"/>
            </w:pPr>
            <w:r>
              <w:rPr>
                <w:sz w:val="16"/>
              </w:rPr>
              <w:t>Storm Events records in 4 of 30 years, 1996 to 2025 (13.3%)</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498"/>
          </w:tcPr>
          <w:p>
            <w:pPr>
              <w:spacing w:after="0"/>
              <w:jc w:val="left"/>
            </w:pPr>
          </w:p>
        </w:tc>
      </w:tr>
      <w:tr>
        <w:trPr>
          <w:cantSplit/>
        </w:trPr>
        <w:tc>
          <w:tcPr>
            <w:tcW w:type="dxa" w:w="1057"/>
          </w:tcPr>
          <w:p>
            <w:pPr>
              <w:spacing w:after="0"/>
              <w:jc w:val="left"/>
            </w:pPr>
            <w:r>
              <w:rPr>
                <w:sz w:val="16"/>
              </w:rPr>
              <w:t>Winter Weather</w:t>
            </w:r>
          </w:p>
        </w:tc>
        <w:tc>
          <w:tcPr>
            <w:tcW w:type="dxa" w:w="1263"/>
          </w:tcPr>
          <w:p>
            <w:pPr>
              <w:spacing w:after="0"/>
              <w:jc w:val="right"/>
            </w:pPr>
            <w:r>
              <w:rPr>
                <w:sz w:val="16"/>
              </w:rPr>
              <w:t>11.1</w:t>
            </w:r>
          </w:p>
        </w:tc>
        <w:tc>
          <w:tcPr>
            <w:tcW w:type="dxa" w:w="1484"/>
          </w:tcPr>
          <w:p>
            <w:pPr>
              <w:spacing w:after="0"/>
              <w:jc w:val="left"/>
            </w:pPr>
            <w:r>
              <w:rPr>
                <w:sz w:val="16"/>
              </w:rPr>
              <w:t>event-days per year</w:t>
            </w:r>
          </w:p>
        </w:tc>
        <w:tc>
          <w:tcPr>
            <w:tcW w:type="dxa" w:w="1603"/>
          </w:tcPr>
          <w:p>
            <w:pPr>
              <w:spacing w:after="0"/>
              <w:jc w:val="left"/>
            </w:pPr>
            <w:r>
              <w:rPr>
                <w:sz w:val="16"/>
              </w:rPr>
              <w:t>about 11.1 days per year</w:t>
            </w:r>
          </w:p>
        </w:tc>
        <w:tc>
          <w:tcPr>
            <w:tcW w:type="dxa" w:w="1037"/>
          </w:tcPr>
          <w:p>
            <w:pPr>
              <w:spacing w:after="0"/>
              <w:jc w:val="left"/>
            </w:pPr>
            <w:r>
              <w:rPr>
                <w:sz w:val="16"/>
              </w:rPr>
              <w:t>Likely</w:t>
            </w:r>
          </w:p>
        </w:tc>
        <w:tc>
          <w:tcPr>
            <w:tcW w:type="dxa" w:w="2047"/>
          </w:tcPr>
          <w:p>
            <w:pPr>
              <w:spacing w:after="0"/>
              <w:jc w:val="left"/>
            </w:pPr>
            <w:r>
              <w:rPr>
                <w:sz w:val="16"/>
              </w:rPr>
              <w:t>Storm Events event-days in 25 of 30 years, 1996 to 2025 (83.3%)</w:t>
            </w:r>
          </w:p>
        </w:tc>
        <w:tc>
          <w:tcPr>
            <w:tcW w:type="dxa" w:w="1534"/>
          </w:tcPr>
          <w:p>
            <w:pPr>
              <w:spacing w:after="0"/>
              <w:jc w:val="right"/>
            </w:pPr>
            <w:r>
              <w:rPr>
                <w:sz w:val="16"/>
              </w:rPr>
              <w:t>197</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49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06"/>
        <w:gridCol w:w="1452"/>
        <w:gridCol w:w="1385"/>
        <w:gridCol w:w="1452"/>
        <w:gridCol w:w="1385"/>
        <w:gridCol w:w="6031"/>
      </w:tblGrid>
      <w:tr>
        <w:trPr>
          <w:cantSplit/>
          <w:tblHeader/>
        </w:trPr>
        <w:tc>
          <w:tcPr>
            <w:tcW w:type="dxa" w:w="2406"/>
            <w:vMerge w:val="restart"/>
            <w:shd w:val="clear" w:color="auto" w:fill="E8E8E8"/>
          </w:tcPr>
          <w:p>
            <w:pPr>
              <w:spacing w:after="0"/>
              <w:jc w:val="left"/>
            </w:pPr>
            <w:r>
              <w:rPr>
                <w:b/>
                <w:sz w:val="16"/>
              </w:rPr>
              <w:t>Hazard</w:t>
            </w:r>
          </w:p>
        </w:tc>
        <w:tc>
          <w:tcPr>
            <w:tcW w:type="dxa" w:w="145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85"/>
            <w:shd w:val="clear" w:color="auto" w:fill="E8E8E8"/>
          </w:tcPr>
          <w:p>
            <w:pPr>
              <w:spacing w:after="0"/>
              <w:jc w:val="right"/>
            </w:pPr>
            <w:r>
              <w:rPr>
                <w:b/>
                <w:sz w:val="16"/>
              </w:rPr>
              <w:t>Min</w:t>
            </w:r>
          </w:p>
        </w:tc>
        <w:tc>
          <w:tcPr>
            <w:tcW w:type="dxa" w:w="1452"/>
            <w:shd w:val="clear" w:color="auto" w:fill="E8E8E8"/>
          </w:tcPr>
          <w:p>
            <w:pPr>
              <w:spacing w:after="0"/>
              <w:jc w:val="right"/>
            </w:pPr>
            <w:r>
              <w:rPr>
                <w:b/>
                <w:sz w:val="16"/>
              </w:rPr>
              <w:t>Median</w:t>
            </w:r>
          </w:p>
        </w:tc>
        <w:tc>
          <w:tcPr>
            <w:tcW w:type="dxa" w:w="1385"/>
            <w:shd w:val="clear" w:color="auto" w:fill="E8E8E8"/>
          </w:tcPr>
          <w:p>
            <w:pPr>
              <w:spacing w:after="0"/>
              <w:jc w:val="right"/>
            </w:pPr>
            <w:r>
              <w:rPr>
                <w:b/>
                <w:sz w:val="16"/>
              </w:rPr>
              <w:t>Max</w:t>
            </w:r>
          </w:p>
        </w:tc>
        <w:tc>
          <w:tcPr>
            <w:tcW w:type="dxa" w:w="2352"/>
            <w:vMerge/>
          </w:tcPr>
          <w:p/>
        </w:tc>
      </w:tr>
      <w:tr>
        <w:trPr>
          <w:cantSplit/>
        </w:trPr>
        <w:tc>
          <w:tcPr>
            <w:tcW w:type="dxa" w:w="2406"/>
          </w:tcPr>
          <w:p>
            <w:pPr>
              <w:spacing w:after="0"/>
              <w:jc w:val="left"/>
            </w:pPr>
            <w:r>
              <w:rPr>
                <w:sz w:val="16"/>
              </w:rPr>
              <w:t>Avalanche</w:t>
            </w:r>
          </w:p>
        </w:tc>
        <w:tc>
          <w:tcPr>
            <w:tcW w:type="dxa" w:w="1452"/>
          </w:tcPr>
          <w:p>
            <w:pPr>
              <w:spacing w:after="0"/>
              <w:jc w:val="right"/>
            </w:pPr>
            <w:r>
              <w:rPr>
                <w:sz w:val="16"/>
              </w:rPr>
              <w:t>2 of 3</w:t>
            </w:r>
          </w:p>
        </w:tc>
        <w:tc>
          <w:tcPr>
            <w:tcW w:type="dxa" w:w="1385"/>
          </w:tcPr>
          <w:p>
            <w:pPr>
              <w:spacing w:after="0"/>
              <w:jc w:val="right"/>
            </w:pPr>
            <w:r>
              <w:rPr>
                <w:sz w:val="16"/>
              </w:rPr>
              <w:t>66.7</w:t>
            </w:r>
          </w:p>
        </w:tc>
        <w:tc>
          <w:tcPr>
            <w:tcW w:type="dxa" w:w="1452"/>
          </w:tcPr>
          <w:p>
            <w:pPr>
              <w:spacing w:after="0"/>
              <w:jc w:val="right"/>
            </w:pPr>
            <w:r>
              <w:rPr>
                <w:sz w:val="16"/>
              </w:rPr>
              <w:t>66.8</w:t>
            </w:r>
          </w:p>
        </w:tc>
        <w:tc>
          <w:tcPr>
            <w:tcW w:type="dxa" w:w="1385"/>
          </w:tcPr>
          <w:p>
            <w:pPr>
              <w:spacing w:after="0"/>
              <w:jc w:val="right"/>
            </w:pPr>
            <w:r>
              <w:rPr>
                <w:sz w:val="16"/>
              </w:rPr>
              <w:t>66.9</w:t>
            </w:r>
          </w:p>
        </w:tc>
        <w:tc>
          <w:tcPr>
            <w:tcW w:type="dxa" w:w="6031"/>
          </w:tcPr>
          <w:p>
            <w:pPr>
              <w:spacing w:after="0"/>
              <w:jc w:val="left"/>
            </w:pPr>
            <w:r>
              <w:rPr>
                <w:sz w:val="16"/>
              </w:rPr>
              <w:t>Very Low 2, Not Applicable 1</w:t>
            </w:r>
          </w:p>
        </w:tc>
      </w:tr>
      <w:tr>
        <w:trPr>
          <w:cantSplit/>
        </w:trPr>
        <w:tc>
          <w:tcPr>
            <w:tcW w:type="dxa" w:w="2406"/>
          </w:tcPr>
          <w:p>
            <w:pPr>
              <w:spacing w:after="0"/>
              <w:jc w:val="left"/>
            </w:pPr>
            <w:r>
              <w:rPr>
                <w:sz w:val="16"/>
              </w:rPr>
              <w:t>Coastal Flooding</w:t>
            </w:r>
          </w:p>
        </w:tc>
        <w:tc>
          <w:tcPr>
            <w:tcW w:type="dxa" w:w="1452"/>
          </w:tcPr>
          <w:p>
            <w:pPr>
              <w:spacing w:after="0"/>
              <w:jc w:val="right"/>
            </w:pPr>
            <w:r>
              <w:rPr>
                <w:sz w:val="16"/>
              </w:rPr>
              <w:t>0 of 3</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6031"/>
          </w:tcPr>
          <w:p>
            <w:pPr>
              <w:spacing w:after="0"/>
              <w:jc w:val="left"/>
            </w:pPr>
            <w:r>
              <w:rPr>
                <w:sz w:val="16"/>
              </w:rPr>
              <w:t>No Rating 3</w:t>
            </w:r>
          </w:p>
        </w:tc>
      </w:tr>
      <w:tr>
        <w:trPr>
          <w:cantSplit/>
        </w:trPr>
        <w:tc>
          <w:tcPr>
            <w:tcW w:type="dxa" w:w="2406"/>
          </w:tcPr>
          <w:p>
            <w:pPr>
              <w:spacing w:after="0"/>
              <w:jc w:val="left"/>
            </w:pPr>
            <w:r>
              <w:rPr>
                <w:sz w:val="16"/>
              </w:rPr>
              <w:t>Cold Wave</w:t>
            </w:r>
          </w:p>
        </w:tc>
        <w:tc>
          <w:tcPr>
            <w:tcW w:type="dxa" w:w="1452"/>
          </w:tcPr>
          <w:p>
            <w:pPr>
              <w:spacing w:after="0"/>
              <w:jc w:val="right"/>
            </w:pPr>
            <w:r>
              <w:rPr>
                <w:sz w:val="16"/>
              </w:rPr>
              <w:t>3 of 3</w:t>
            </w:r>
          </w:p>
        </w:tc>
        <w:tc>
          <w:tcPr>
            <w:tcW w:type="dxa" w:w="1385"/>
          </w:tcPr>
          <w:p>
            <w:pPr>
              <w:spacing w:after="0"/>
              <w:jc w:val="right"/>
            </w:pPr>
            <w:r>
              <w:rPr>
                <w:sz w:val="16"/>
              </w:rPr>
              <w:t>91.6</w:t>
            </w:r>
          </w:p>
        </w:tc>
        <w:tc>
          <w:tcPr>
            <w:tcW w:type="dxa" w:w="1452"/>
          </w:tcPr>
          <w:p>
            <w:pPr>
              <w:spacing w:after="0"/>
              <w:jc w:val="right"/>
            </w:pPr>
            <w:r>
              <w:rPr>
                <w:sz w:val="16"/>
              </w:rPr>
              <w:t>99.9</w:t>
            </w:r>
          </w:p>
        </w:tc>
        <w:tc>
          <w:tcPr>
            <w:tcW w:type="dxa" w:w="1385"/>
          </w:tcPr>
          <w:p>
            <w:pPr>
              <w:spacing w:after="0"/>
              <w:jc w:val="right"/>
            </w:pPr>
            <w:r>
              <w:rPr>
                <w:sz w:val="16"/>
              </w:rPr>
              <w:t>100.0</w:t>
            </w:r>
          </w:p>
        </w:tc>
        <w:tc>
          <w:tcPr>
            <w:tcW w:type="dxa" w:w="6031"/>
          </w:tcPr>
          <w:p>
            <w:pPr>
              <w:spacing w:after="0"/>
              <w:jc w:val="left"/>
            </w:pPr>
            <w:r>
              <w:rPr>
                <w:sz w:val="16"/>
              </w:rPr>
              <w:t>Very High 2, Relatively High 1</w:t>
            </w:r>
          </w:p>
        </w:tc>
      </w:tr>
      <w:tr>
        <w:trPr>
          <w:cantSplit/>
        </w:trPr>
        <w:tc>
          <w:tcPr>
            <w:tcW w:type="dxa" w:w="2406"/>
          </w:tcPr>
          <w:p>
            <w:pPr>
              <w:spacing w:after="0"/>
              <w:jc w:val="left"/>
            </w:pPr>
            <w:r>
              <w:rPr>
                <w:sz w:val="16"/>
              </w:rPr>
              <w:t>Drought</w:t>
            </w:r>
          </w:p>
        </w:tc>
        <w:tc>
          <w:tcPr>
            <w:tcW w:type="dxa" w:w="1452"/>
          </w:tcPr>
          <w:p>
            <w:pPr>
              <w:spacing w:after="0"/>
              <w:jc w:val="right"/>
            </w:pPr>
            <w:r>
              <w:rPr>
                <w:sz w:val="16"/>
              </w:rPr>
              <w:t>0 of 3</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6031"/>
          </w:tcPr>
          <w:p>
            <w:pPr>
              <w:spacing w:after="0"/>
              <w:jc w:val="left"/>
            </w:pPr>
            <w:r>
              <w:rPr>
                <w:sz w:val="16"/>
              </w:rPr>
              <w:t>No Rating 3</w:t>
            </w:r>
          </w:p>
        </w:tc>
      </w:tr>
      <w:tr>
        <w:trPr>
          <w:cantSplit/>
        </w:trPr>
        <w:tc>
          <w:tcPr>
            <w:tcW w:type="dxa" w:w="2406"/>
          </w:tcPr>
          <w:p>
            <w:pPr>
              <w:spacing w:after="0"/>
              <w:jc w:val="left"/>
            </w:pPr>
            <w:r>
              <w:rPr>
                <w:sz w:val="16"/>
              </w:rPr>
              <w:t>Earthquake</w:t>
            </w:r>
          </w:p>
        </w:tc>
        <w:tc>
          <w:tcPr>
            <w:tcW w:type="dxa" w:w="1452"/>
          </w:tcPr>
          <w:p>
            <w:pPr>
              <w:spacing w:after="0"/>
              <w:jc w:val="right"/>
            </w:pPr>
            <w:r>
              <w:rPr>
                <w:sz w:val="16"/>
              </w:rPr>
              <w:t>3 of 3</w:t>
            </w:r>
          </w:p>
        </w:tc>
        <w:tc>
          <w:tcPr>
            <w:tcW w:type="dxa" w:w="1385"/>
          </w:tcPr>
          <w:p>
            <w:pPr>
              <w:spacing w:after="0"/>
              <w:jc w:val="right"/>
            </w:pPr>
            <w:r>
              <w:rPr>
                <w:sz w:val="16"/>
              </w:rPr>
              <w:t>39.8</w:t>
            </w:r>
          </w:p>
        </w:tc>
        <w:tc>
          <w:tcPr>
            <w:tcW w:type="dxa" w:w="1452"/>
          </w:tcPr>
          <w:p>
            <w:pPr>
              <w:spacing w:after="0"/>
              <w:jc w:val="right"/>
            </w:pPr>
            <w:r>
              <w:rPr>
                <w:sz w:val="16"/>
              </w:rPr>
              <w:t>41.4</w:t>
            </w:r>
          </w:p>
        </w:tc>
        <w:tc>
          <w:tcPr>
            <w:tcW w:type="dxa" w:w="1385"/>
          </w:tcPr>
          <w:p>
            <w:pPr>
              <w:spacing w:after="0"/>
              <w:jc w:val="right"/>
            </w:pPr>
            <w:r>
              <w:rPr>
                <w:sz w:val="16"/>
              </w:rPr>
              <w:t>80.5</w:t>
            </w:r>
          </w:p>
        </w:tc>
        <w:tc>
          <w:tcPr>
            <w:tcW w:type="dxa" w:w="6031"/>
          </w:tcPr>
          <w:p>
            <w:pPr>
              <w:spacing w:after="0"/>
              <w:jc w:val="left"/>
            </w:pPr>
            <w:r>
              <w:rPr>
                <w:sz w:val="16"/>
              </w:rPr>
              <w:t>Relatively Moderate 1, Relatively Low 1, Very Low 1</w:t>
            </w:r>
          </w:p>
        </w:tc>
      </w:tr>
      <w:tr>
        <w:trPr>
          <w:cantSplit/>
        </w:trPr>
        <w:tc>
          <w:tcPr>
            <w:tcW w:type="dxa" w:w="2406"/>
          </w:tcPr>
          <w:p>
            <w:pPr>
              <w:spacing w:after="0"/>
              <w:jc w:val="left"/>
            </w:pPr>
            <w:r>
              <w:rPr>
                <w:sz w:val="16"/>
              </w:rPr>
              <w:t>Hail</w:t>
            </w:r>
          </w:p>
        </w:tc>
        <w:tc>
          <w:tcPr>
            <w:tcW w:type="dxa" w:w="1452"/>
          </w:tcPr>
          <w:p>
            <w:pPr>
              <w:spacing w:after="0"/>
              <w:jc w:val="right"/>
            </w:pPr>
            <w:r>
              <w:rPr>
                <w:sz w:val="16"/>
              </w:rPr>
              <w:t>3 of 3</w:t>
            </w:r>
          </w:p>
        </w:tc>
        <w:tc>
          <w:tcPr>
            <w:tcW w:type="dxa" w:w="1385"/>
          </w:tcPr>
          <w:p>
            <w:pPr>
              <w:spacing w:after="0"/>
              <w:jc w:val="right"/>
            </w:pPr>
            <w:r>
              <w:rPr>
                <w:sz w:val="16"/>
              </w:rPr>
              <w:t>1.0</w:t>
            </w:r>
          </w:p>
        </w:tc>
        <w:tc>
          <w:tcPr>
            <w:tcW w:type="dxa" w:w="1452"/>
          </w:tcPr>
          <w:p>
            <w:pPr>
              <w:spacing w:after="0"/>
              <w:jc w:val="right"/>
            </w:pPr>
            <w:r>
              <w:rPr>
                <w:sz w:val="16"/>
              </w:rPr>
              <w:t>1.2</w:t>
            </w:r>
          </w:p>
        </w:tc>
        <w:tc>
          <w:tcPr>
            <w:tcW w:type="dxa" w:w="1385"/>
          </w:tcPr>
          <w:p>
            <w:pPr>
              <w:spacing w:after="0"/>
              <w:jc w:val="right"/>
            </w:pPr>
            <w:r>
              <w:rPr>
                <w:sz w:val="16"/>
              </w:rPr>
              <w:t>1.6</w:t>
            </w:r>
          </w:p>
        </w:tc>
        <w:tc>
          <w:tcPr>
            <w:tcW w:type="dxa" w:w="6031"/>
          </w:tcPr>
          <w:p>
            <w:pPr>
              <w:spacing w:after="0"/>
              <w:jc w:val="left"/>
            </w:pPr>
            <w:r>
              <w:rPr>
                <w:sz w:val="16"/>
              </w:rPr>
              <w:t>Very Low 3</w:t>
            </w:r>
          </w:p>
        </w:tc>
      </w:tr>
      <w:tr>
        <w:trPr>
          <w:cantSplit/>
        </w:trPr>
        <w:tc>
          <w:tcPr>
            <w:tcW w:type="dxa" w:w="2406"/>
          </w:tcPr>
          <w:p>
            <w:pPr>
              <w:spacing w:after="0"/>
              <w:jc w:val="left"/>
            </w:pPr>
            <w:r>
              <w:rPr>
                <w:sz w:val="16"/>
              </w:rPr>
              <w:t>Heat Wave</w:t>
            </w:r>
          </w:p>
        </w:tc>
        <w:tc>
          <w:tcPr>
            <w:tcW w:type="dxa" w:w="1452"/>
          </w:tcPr>
          <w:p>
            <w:pPr>
              <w:spacing w:after="0"/>
              <w:jc w:val="right"/>
            </w:pPr>
            <w:r>
              <w:rPr>
                <w:sz w:val="16"/>
              </w:rPr>
              <w:t>0 of 3</w:t>
            </w:r>
          </w:p>
        </w:tc>
        <w:tc>
          <w:tcPr>
            <w:tcW w:type="dxa" w:w="1385"/>
          </w:tcPr>
          <w:p>
            <w:pPr>
              <w:spacing w:after="0"/>
              <w:jc w:val="right"/>
            </w:pPr>
          </w:p>
        </w:tc>
        <w:tc>
          <w:tcPr>
            <w:tcW w:type="dxa" w:w="1452"/>
          </w:tcPr>
          <w:p>
            <w:pPr>
              <w:spacing w:after="0"/>
              <w:jc w:val="right"/>
            </w:pPr>
          </w:p>
        </w:tc>
        <w:tc>
          <w:tcPr>
            <w:tcW w:type="dxa" w:w="1385"/>
          </w:tcPr>
          <w:p>
            <w:pPr>
              <w:spacing w:after="0"/>
              <w:jc w:val="right"/>
            </w:pPr>
          </w:p>
        </w:tc>
        <w:tc>
          <w:tcPr>
            <w:tcW w:type="dxa" w:w="6031"/>
          </w:tcPr>
          <w:p>
            <w:pPr>
              <w:spacing w:after="0"/>
              <w:jc w:val="left"/>
            </w:pPr>
            <w:r>
              <w:rPr>
                <w:sz w:val="16"/>
              </w:rPr>
              <w:t>Insufficient Data 3</w:t>
            </w:r>
          </w:p>
        </w:tc>
      </w:tr>
      <w:tr>
        <w:trPr>
          <w:cantSplit/>
        </w:trPr>
        <w:tc>
          <w:tcPr>
            <w:tcW w:type="dxa" w:w="2406"/>
          </w:tcPr>
          <w:p>
            <w:pPr>
              <w:spacing w:after="0"/>
              <w:jc w:val="left"/>
            </w:pPr>
            <w:r>
              <w:rPr>
                <w:sz w:val="16"/>
              </w:rPr>
              <w:t>Ice Storm</w:t>
            </w:r>
          </w:p>
        </w:tc>
        <w:tc>
          <w:tcPr>
            <w:tcW w:type="dxa" w:w="1452"/>
          </w:tcPr>
          <w:p>
            <w:pPr>
              <w:spacing w:after="0"/>
              <w:jc w:val="right"/>
            </w:pPr>
            <w:r>
              <w:rPr>
                <w:sz w:val="16"/>
              </w:rPr>
              <w:t>3 of 3</w:t>
            </w:r>
          </w:p>
        </w:tc>
        <w:tc>
          <w:tcPr>
            <w:tcW w:type="dxa" w:w="1385"/>
          </w:tcPr>
          <w:p>
            <w:pPr>
              <w:spacing w:after="0"/>
              <w:jc w:val="right"/>
            </w:pPr>
            <w:r>
              <w:rPr>
                <w:sz w:val="16"/>
              </w:rPr>
              <w:t>2.2</w:t>
            </w:r>
          </w:p>
        </w:tc>
        <w:tc>
          <w:tcPr>
            <w:tcW w:type="dxa" w:w="1452"/>
          </w:tcPr>
          <w:p>
            <w:pPr>
              <w:spacing w:after="0"/>
              <w:jc w:val="right"/>
            </w:pPr>
            <w:r>
              <w:rPr>
                <w:sz w:val="16"/>
              </w:rPr>
              <w:t>7.2</w:t>
            </w:r>
          </w:p>
        </w:tc>
        <w:tc>
          <w:tcPr>
            <w:tcW w:type="dxa" w:w="1385"/>
          </w:tcPr>
          <w:p>
            <w:pPr>
              <w:spacing w:after="0"/>
              <w:jc w:val="right"/>
            </w:pPr>
            <w:r>
              <w:rPr>
                <w:sz w:val="16"/>
              </w:rPr>
              <w:t>16.8</w:t>
            </w:r>
          </w:p>
        </w:tc>
        <w:tc>
          <w:tcPr>
            <w:tcW w:type="dxa" w:w="6031"/>
          </w:tcPr>
          <w:p>
            <w:pPr>
              <w:spacing w:after="0"/>
              <w:jc w:val="left"/>
            </w:pPr>
            <w:r>
              <w:rPr>
                <w:sz w:val="16"/>
              </w:rPr>
              <w:t>Very Low 3</w:t>
            </w:r>
          </w:p>
        </w:tc>
      </w:tr>
      <w:tr>
        <w:trPr>
          <w:cantSplit/>
        </w:trPr>
        <w:tc>
          <w:tcPr>
            <w:tcW w:type="dxa" w:w="2406"/>
          </w:tcPr>
          <w:p>
            <w:pPr>
              <w:spacing w:after="0"/>
              <w:jc w:val="left"/>
            </w:pPr>
            <w:r>
              <w:rPr>
                <w:sz w:val="16"/>
              </w:rPr>
              <w:t>Inland Flooding</w:t>
            </w:r>
          </w:p>
        </w:tc>
        <w:tc>
          <w:tcPr>
            <w:tcW w:type="dxa" w:w="1452"/>
          </w:tcPr>
          <w:p>
            <w:pPr>
              <w:spacing w:after="0"/>
              <w:jc w:val="right"/>
            </w:pPr>
            <w:r>
              <w:rPr>
                <w:sz w:val="16"/>
              </w:rPr>
              <w:t>3 of 3</w:t>
            </w:r>
          </w:p>
        </w:tc>
        <w:tc>
          <w:tcPr>
            <w:tcW w:type="dxa" w:w="1385"/>
          </w:tcPr>
          <w:p>
            <w:pPr>
              <w:spacing w:after="0"/>
              <w:jc w:val="right"/>
            </w:pPr>
            <w:r>
              <w:rPr>
                <w:sz w:val="16"/>
              </w:rPr>
              <w:t>4.5</w:t>
            </w:r>
          </w:p>
        </w:tc>
        <w:tc>
          <w:tcPr>
            <w:tcW w:type="dxa" w:w="1452"/>
          </w:tcPr>
          <w:p>
            <w:pPr>
              <w:spacing w:after="0"/>
              <w:jc w:val="right"/>
            </w:pPr>
            <w:r>
              <w:rPr>
                <w:sz w:val="16"/>
              </w:rPr>
              <w:t>39.6</w:t>
            </w:r>
          </w:p>
        </w:tc>
        <w:tc>
          <w:tcPr>
            <w:tcW w:type="dxa" w:w="1385"/>
          </w:tcPr>
          <w:p>
            <w:pPr>
              <w:spacing w:after="0"/>
              <w:jc w:val="right"/>
            </w:pPr>
            <w:r>
              <w:rPr>
                <w:sz w:val="16"/>
              </w:rPr>
              <w:t>43.5</w:t>
            </w:r>
          </w:p>
        </w:tc>
        <w:tc>
          <w:tcPr>
            <w:tcW w:type="dxa" w:w="6031"/>
          </w:tcPr>
          <w:p>
            <w:pPr>
              <w:spacing w:after="0"/>
              <w:jc w:val="left"/>
            </w:pPr>
            <w:r>
              <w:rPr>
                <w:sz w:val="16"/>
              </w:rPr>
              <w:t>Relatively Low 2, Very Low 1</w:t>
            </w:r>
          </w:p>
        </w:tc>
      </w:tr>
      <w:tr>
        <w:trPr>
          <w:cantSplit/>
        </w:trPr>
        <w:tc>
          <w:tcPr>
            <w:tcW w:type="dxa" w:w="2406"/>
          </w:tcPr>
          <w:p>
            <w:pPr>
              <w:spacing w:after="0"/>
              <w:jc w:val="left"/>
            </w:pPr>
            <w:r>
              <w:rPr>
                <w:sz w:val="16"/>
              </w:rPr>
              <w:t>Landslide</w:t>
            </w:r>
          </w:p>
        </w:tc>
        <w:tc>
          <w:tcPr>
            <w:tcW w:type="dxa" w:w="1452"/>
          </w:tcPr>
          <w:p>
            <w:pPr>
              <w:spacing w:after="0"/>
              <w:jc w:val="right"/>
            </w:pPr>
            <w:r>
              <w:rPr>
                <w:sz w:val="16"/>
              </w:rPr>
              <w:t>3 of 3</w:t>
            </w:r>
          </w:p>
        </w:tc>
        <w:tc>
          <w:tcPr>
            <w:tcW w:type="dxa" w:w="1385"/>
          </w:tcPr>
          <w:p>
            <w:pPr>
              <w:spacing w:after="0"/>
              <w:jc w:val="right"/>
            </w:pPr>
            <w:r>
              <w:rPr>
                <w:sz w:val="16"/>
              </w:rPr>
              <w:t>19.4</w:t>
            </w:r>
          </w:p>
        </w:tc>
        <w:tc>
          <w:tcPr>
            <w:tcW w:type="dxa" w:w="1452"/>
          </w:tcPr>
          <w:p>
            <w:pPr>
              <w:spacing w:after="0"/>
              <w:jc w:val="right"/>
            </w:pPr>
            <w:r>
              <w:rPr>
                <w:sz w:val="16"/>
              </w:rPr>
              <w:t>83.6</w:t>
            </w:r>
          </w:p>
        </w:tc>
        <w:tc>
          <w:tcPr>
            <w:tcW w:type="dxa" w:w="1385"/>
          </w:tcPr>
          <w:p>
            <w:pPr>
              <w:spacing w:after="0"/>
              <w:jc w:val="right"/>
            </w:pPr>
            <w:r>
              <w:rPr>
                <w:sz w:val="16"/>
              </w:rPr>
              <w:t>88.4</w:t>
            </w:r>
          </w:p>
        </w:tc>
        <w:tc>
          <w:tcPr>
            <w:tcW w:type="dxa" w:w="6031"/>
          </w:tcPr>
          <w:p>
            <w:pPr>
              <w:spacing w:after="0"/>
              <w:jc w:val="left"/>
            </w:pPr>
            <w:r>
              <w:rPr>
                <w:sz w:val="16"/>
              </w:rPr>
              <w:t>Relatively Low 2, Very Low 1</w:t>
            </w:r>
          </w:p>
        </w:tc>
      </w:tr>
      <w:tr>
        <w:trPr>
          <w:cantSplit/>
        </w:trPr>
        <w:tc>
          <w:tcPr>
            <w:tcW w:type="dxa" w:w="2406"/>
          </w:tcPr>
          <w:p>
            <w:pPr>
              <w:spacing w:after="0"/>
              <w:jc w:val="left"/>
            </w:pPr>
            <w:r>
              <w:rPr>
                <w:sz w:val="16"/>
              </w:rPr>
              <w:t>Lightning</w:t>
            </w:r>
          </w:p>
        </w:tc>
        <w:tc>
          <w:tcPr>
            <w:tcW w:type="dxa" w:w="1452"/>
          </w:tcPr>
          <w:p>
            <w:pPr>
              <w:spacing w:after="0"/>
              <w:jc w:val="right"/>
            </w:pPr>
            <w:r>
              <w:rPr>
                <w:sz w:val="16"/>
              </w:rPr>
              <w:t>3 of 3</w:t>
            </w:r>
          </w:p>
        </w:tc>
        <w:tc>
          <w:tcPr>
            <w:tcW w:type="dxa" w:w="1385"/>
          </w:tcPr>
          <w:p>
            <w:pPr>
              <w:spacing w:after="0"/>
              <w:jc w:val="right"/>
            </w:pPr>
            <w:r>
              <w:rPr>
                <w:sz w:val="16"/>
              </w:rPr>
              <w:t>44.2</w:t>
            </w:r>
          </w:p>
        </w:tc>
        <w:tc>
          <w:tcPr>
            <w:tcW w:type="dxa" w:w="1452"/>
          </w:tcPr>
          <w:p>
            <w:pPr>
              <w:spacing w:after="0"/>
              <w:jc w:val="right"/>
            </w:pPr>
            <w:r>
              <w:rPr>
                <w:sz w:val="16"/>
              </w:rPr>
              <w:t>83.3</w:t>
            </w:r>
          </w:p>
        </w:tc>
        <w:tc>
          <w:tcPr>
            <w:tcW w:type="dxa" w:w="1385"/>
          </w:tcPr>
          <w:p>
            <w:pPr>
              <w:spacing w:after="0"/>
              <w:jc w:val="right"/>
            </w:pPr>
            <w:r>
              <w:rPr>
                <w:sz w:val="16"/>
              </w:rPr>
              <w:t>90.6</w:t>
            </w:r>
          </w:p>
        </w:tc>
        <w:tc>
          <w:tcPr>
            <w:tcW w:type="dxa" w:w="6031"/>
          </w:tcPr>
          <w:p>
            <w:pPr>
              <w:spacing w:after="0"/>
              <w:jc w:val="left"/>
            </w:pPr>
            <w:r>
              <w:rPr>
                <w:sz w:val="16"/>
              </w:rPr>
              <w:t>Relatively High 2, Relatively Low 1</w:t>
            </w:r>
          </w:p>
        </w:tc>
      </w:tr>
      <w:tr>
        <w:trPr>
          <w:cantSplit/>
        </w:trPr>
        <w:tc>
          <w:tcPr>
            <w:tcW w:type="dxa" w:w="2406"/>
          </w:tcPr>
          <w:p>
            <w:pPr>
              <w:spacing w:after="0"/>
              <w:jc w:val="left"/>
            </w:pPr>
            <w:r>
              <w:rPr>
                <w:sz w:val="16"/>
              </w:rPr>
              <w:t>Strong Wind</w:t>
            </w:r>
          </w:p>
        </w:tc>
        <w:tc>
          <w:tcPr>
            <w:tcW w:type="dxa" w:w="1452"/>
          </w:tcPr>
          <w:p>
            <w:pPr>
              <w:spacing w:after="0"/>
              <w:jc w:val="right"/>
            </w:pPr>
            <w:r>
              <w:rPr>
                <w:sz w:val="16"/>
              </w:rPr>
              <w:t>3 of 3</w:t>
            </w:r>
          </w:p>
        </w:tc>
        <w:tc>
          <w:tcPr>
            <w:tcW w:type="dxa" w:w="1385"/>
          </w:tcPr>
          <w:p>
            <w:pPr>
              <w:spacing w:after="0"/>
              <w:jc w:val="right"/>
            </w:pPr>
            <w:r>
              <w:rPr>
                <w:sz w:val="16"/>
              </w:rPr>
              <w:t>0.3</w:t>
            </w:r>
          </w:p>
        </w:tc>
        <w:tc>
          <w:tcPr>
            <w:tcW w:type="dxa" w:w="1452"/>
          </w:tcPr>
          <w:p>
            <w:pPr>
              <w:spacing w:after="0"/>
              <w:jc w:val="right"/>
            </w:pPr>
            <w:r>
              <w:rPr>
                <w:sz w:val="16"/>
              </w:rPr>
              <w:t>1.7</w:t>
            </w:r>
          </w:p>
        </w:tc>
        <w:tc>
          <w:tcPr>
            <w:tcW w:type="dxa" w:w="1385"/>
          </w:tcPr>
          <w:p>
            <w:pPr>
              <w:spacing w:after="0"/>
              <w:jc w:val="right"/>
            </w:pPr>
            <w:r>
              <w:rPr>
                <w:sz w:val="16"/>
              </w:rPr>
              <w:t>2.0</w:t>
            </w:r>
          </w:p>
        </w:tc>
        <w:tc>
          <w:tcPr>
            <w:tcW w:type="dxa" w:w="6031"/>
          </w:tcPr>
          <w:p>
            <w:pPr>
              <w:spacing w:after="0"/>
              <w:jc w:val="left"/>
            </w:pPr>
            <w:r>
              <w:rPr>
                <w:sz w:val="16"/>
              </w:rPr>
              <w:t>Very Low 3</w:t>
            </w:r>
          </w:p>
        </w:tc>
      </w:tr>
      <w:tr>
        <w:trPr>
          <w:cantSplit/>
        </w:trPr>
        <w:tc>
          <w:tcPr>
            <w:tcW w:type="dxa" w:w="2406"/>
          </w:tcPr>
          <w:p>
            <w:pPr>
              <w:spacing w:after="0"/>
              <w:jc w:val="left"/>
            </w:pPr>
            <w:r>
              <w:rPr>
                <w:sz w:val="16"/>
              </w:rPr>
              <w:t>Tornado</w:t>
            </w:r>
          </w:p>
        </w:tc>
        <w:tc>
          <w:tcPr>
            <w:tcW w:type="dxa" w:w="1452"/>
          </w:tcPr>
          <w:p>
            <w:pPr>
              <w:spacing w:after="0"/>
              <w:jc w:val="right"/>
            </w:pPr>
            <w:r>
              <w:rPr>
                <w:sz w:val="16"/>
              </w:rPr>
              <w:t>3 of 3</w:t>
            </w:r>
          </w:p>
        </w:tc>
        <w:tc>
          <w:tcPr>
            <w:tcW w:type="dxa" w:w="1385"/>
          </w:tcPr>
          <w:p>
            <w:pPr>
              <w:spacing w:after="0"/>
              <w:jc w:val="right"/>
            </w:pPr>
            <w:r>
              <w:rPr>
                <w:sz w:val="16"/>
              </w:rPr>
              <w:t>0.3</w:t>
            </w:r>
          </w:p>
        </w:tc>
        <w:tc>
          <w:tcPr>
            <w:tcW w:type="dxa" w:w="1452"/>
          </w:tcPr>
          <w:p>
            <w:pPr>
              <w:spacing w:after="0"/>
              <w:jc w:val="right"/>
            </w:pPr>
            <w:r>
              <w:rPr>
                <w:sz w:val="16"/>
              </w:rPr>
              <w:t>2.1</w:t>
            </w:r>
          </w:p>
        </w:tc>
        <w:tc>
          <w:tcPr>
            <w:tcW w:type="dxa" w:w="1385"/>
          </w:tcPr>
          <w:p>
            <w:pPr>
              <w:spacing w:after="0"/>
              <w:jc w:val="right"/>
            </w:pPr>
            <w:r>
              <w:rPr>
                <w:sz w:val="16"/>
              </w:rPr>
              <w:t>2.2</w:t>
            </w:r>
          </w:p>
        </w:tc>
        <w:tc>
          <w:tcPr>
            <w:tcW w:type="dxa" w:w="6031"/>
          </w:tcPr>
          <w:p>
            <w:pPr>
              <w:spacing w:after="0"/>
              <w:jc w:val="left"/>
            </w:pPr>
            <w:r>
              <w:rPr>
                <w:sz w:val="16"/>
              </w:rPr>
              <w:t>Very Low 3</w:t>
            </w:r>
          </w:p>
        </w:tc>
      </w:tr>
      <w:tr>
        <w:trPr>
          <w:cantSplit/>
        </w:trPr>
        <w:tc>
          <w:tcPr>
            <w:tcW w:type="dxa" w:w="2406"/>
          </w:tcPr>
          <w:p>
            <w:pPr>
              <w:spacing w:after="0"/>
              <w:jc w:val="left"/>
            </w:pPr>
            <w:r>
              <w:rPr>
                <w:sz w:val="16"/>
              </w:rPr>
              <w:t>Tsunami</w:t>
            </w:r>
          </w:p>
        </w:tc>
        <w:tc>
          <w:tcPr>
            <w:tcW w:type="dxa" w:w="1452"/>
          </w:tcPr>
          <w:p>
            <w:pPr>
              <w:spacing w:after="0"/>
              <w:jc w:val="right"/>
            </w:pPr>
            <w:r>
              <w:rPr>
                <w:sz w:val="16"/>
              </w:rPr>
              <w:t>1 of 3</w:t>
            </w:r>
          </w:p>
        </w:tc>
        <w:tc>
          <w:tcPr>
            <w:tcW w:type="dxa" w:w="1385"/>
          </w:tcPr>
          <w:p>
            <w:pPr>
              <w:spacing w:after="0"/>
              <w:jc w:val="right"/>
            </w:pPr>
            <w:r>
              <w:rPr>
                <w:sz w:val="16"/>
              </w:rPr>
              <w:t>70.6</w:t>
            </w:r>
          </w:p>
        </w:tc>
        <w:tc>
          <w:tcPr>
            <w:tcW w:type="dxa" w:w="1452"/>
          </w:tcPr>
          <w:p>
            <w:pPr>
              <w:spacing w:after="0"/>
              <w:jc w:val="right"/>
            </w:pPr>
            <w:r>
              <w:rPr>
                <w:sz w:val="16"/>
              </w:rPr>
              <w:t>70.6</w:t>
            </w:r>
          </w:p>
        </w:tc>
        <w:tc>
          <w:tcPr>
            <w:tcW w:type="dxa" w:w="1385"/>
          </w:tcPr>
          <w:p>
            <w:pPr>
              <w:spacing w:after="0"/>
              <w:jc w:val="right"/>
            </w:pPr>
            <w:r>
              <w:rPr>
                <w:sz w:val="16"/>
              </w:rPr>
              <w:t>70.6</w:t>
            </w:r>
          </w:p>
        </w:tc>
        <w:tc>
          <w:tcPr>
            <w:tcW w:type="dxa" w:w="6031"/>
          </w:tcPr>
          <w:p>
            <w:pPr>
              <w:spacing w:after="0"/>
              <w:jc w:val="left"/>
            </w:pPr>
            <w:r>
              <w:rPr>
                <w:sz w:val="16"/>
              </w:rPr>
              <w:t>Relatively Low 1, Not Applicable 2</w:t>
            </w:r>
          </w:p>
        </w:tc>
      </w:tr>
      <w:tr>
        <w:trPr>
          <w:cantSplit/>
        </w:trPr>
        <w:tc>
          <w:tcPr>
            <w:tcW w:type="dxa" w:w="2406"/>
          </w:tcPr>
          <w:p>
            <w:pPr>
              <w:spacing w:after="0"/>
              <w:jc w:val="left"/>
            </w:pPr>
            <w:r>
              <w:rPr>
                <w:sz w:val="16"/>
              </w:rPr>
              <w:t>Volcanic Activity</w:t>
            </w:r>
          </w:p>
        </w:tc>
        <w:tc>
          <w:tcPr>
            <w:tcW w:type="dxa" w:w="1452"/>
          </w:tcPr>
          <w:p>
            <w:pPr>
              <w:spacing w:after="0"/>
              <w:jc w:val="right"/>
            </w:pPr>
            <w:r>
              <w:rPr>
                <w:sz w:val="16"/>
              </w:rPr>
              <w:t>3 of 3</w:t>
            </w:r>
          </w:p>
        </w:tc>
        <w:tc>
          <w:tcPr>
            <w:tcW w:type="dxa" w:w="1385"/>
          </w:tcPr>
          <w:p>
            <w:pPr>
              <w:spacing w:after="0"/>
              <w:jc w:val="right"/>
            </w:pPr>
            <w:r>
              <w:rPr>
                <w:sz w:val="16"/>
              </w:rPr>
              <w:t>72.6</w:t>
            </w:r>
          </w:p>
        </w:tc>
        <w:tc>
          <w:tcPr>
            <w:tcW w:type="dxa" w:w="1452"/>
          </w:tcPr>
          <w:p>
            <w:pPr>
              <w:spacing w:after="0"/>
              <w:jc w:val="right"/>
            </w:pPr>
            <w:r>
              <w:rPr>
                <w:sz w:val="16"/>
              </w:rPr>
              <w:t>75.6</w:t>
            </w:r>
          </w:p>
        </w:tc>
        <w:tc>
          <w:tcPr>
            <w:tcW w:type="dxa" w:w="1385"/>
          </w:tcPr>
          <w:p>
            <w:pPr>
              <w:spacing w:after="0"/>
              <w:jc w:val="right"/>
            </w:pPr>
            <w:r>
              <w:rPr>
                <w:sz w:val="16"/>
              </w:rPr>
              <w:t>77.4</w:t>
            </w:r>
          </w:p>
        </w:tc>
        <w:tc>
          <w:tcPr>
            <w:tcW w:type="dxa" w:w="6031"/>
          </w:tcPr>
          <w:p>
            <w:pPr>
              <w:spacing w:after="0"/>
              <w:jc w:val="left"/>
            </w:pPr>
            <w:r>
              <w:rPr>
                <w:sz w:val="16"/>
              </w:rPr>
              <w:t>Very Low 3</w:t>
            </w:r>
          </w:p>
        </w:tc>
      </w:tr>
      <w:tr>
        <w:trPr>
          <w:cantSplit/>
        </w:trPr>
        <w:tc>
          <w:tcPr>
            <w:tcW w:type="dxa" w:w="2406"/>
          </w:tcPr>
          <w:p>
            <w:pPr>
              <w:spacing w:after="0"/>
              <w:jc w:val="left"/>
            </w:pPr>
            <w:r>
              <w:rPr>
                <w:sz w:val="16"/>
              </w:rPr>
              <w:t>Wildfire</w:t>
            </w:r>
          </w:p>
        </w:tc>
        <w:tc>
          <w:tcPr>
            <w:tcW w:type="dxa" w:w="1452"/>
          </w:tcPr>
          <w:p>
            <w:pPr>
              <w:spacing w:after="0"/>
              <w:jc w:val="right"/>
            </w:pPr>
            <w:r>
              <w:rPr>
                <w:sz w:val="16"/>
              </w:rPr>
              <w:t>3 of 3</w:t>
            </w:r>
          </w:p>
        </w:tc>
        <w:tc>
          <w:tcPr>
            <w:tcW w:type="dxa" w:w="1385"/>
          </w:tcPr>
          <w:p>
            <w:pPr>
              <w:spacing w:after="0"/>
              <w:jc w:val="right"/>
            </w:pPr>
            <w:r>
              <w:rPr>
                <w:sz w:val="16"/>
              </w:rPr>
              <w:t>93.7</w:t>
            </w:r>
          </w:p>
        </w:tc>
        <w:tc>
          <w:tcPr>
            <w:tcW w:type="dxa" w:w="1452"/>
          </w:tcPr>
          <w:p>
            <w:pPr>
              <w:spacing w:after="0"/>
              <w:jc w:val="right"/>
            </w:pPr>
            <w:r>
              <w:rPr>
                <w:sz w:val="16"/>
              </w:rPr>
              <w:t>96.0</w:t>
            </w:r>
          </w:p>
        </w:tc>
        <w:tc>
          <w:tcPr>
            <w:tcW w:type="dxa" w:w="1385"/>
          </w:tcPr>
          <w:p>
            <w:pPr>
              <w:spacing w:after="0"/>
              <w:jc w:val="right"/>
            </w:pPr>
            <w:r>
              <w:rPr>
                <w:sz w:val="16"/>
              </w:rPr>
              <w:t>97.4</w:t>
            </w:r>
          </w:p>
        </w:tc>
        <w:tc>
          <w:tcPr>
            <w:tcW w:type="dxa" w:w="6031"/>
          </w:tcPr>
          <w:p>
            <w:pPr>
              <w:spacing w:after="0"/>
              <w:jc w:val="left"/>
            </w:pPr>
            <w:r>
              <w:rPr>
                <w:sz w:val="16"/>
              </w:rPr>
              <w:t>Relatively High 1, Relatively Moderate 2</w:t>
            </w:r>
          </w:p>
        </w:tc>
      </w:tr>
      <w:tr>
        <w:trPr>
          <w:cantSplit/>
        </w:trPr>
        <w:tc>
          <w:tcPr>
            <w:tcW w:type="dxa" w:w="2406"/>
          </w:tcPr>
          <w:p>
            <w:pPr>
              <w:spacing w:after="0"/>
              <w:jc w:val="left"/>
            </w:pPr>
            <w:r>
              <w:rPr>
                <w:sz w:val="16"/>
              </w:rPr>
              <w:t>Winter Weather</w:t>
            </w:r>
          </w:p>
        </w:tc>
        <w:tc>
          <w:tcPr>
            <w:tcW w:type="dxa" w:w="1452"/>
          </w:tcPr>
          <w:p>
            <w:pPr>
              <w:spacing w:after="0"/>
              <w:jc w:val="right"/>
            </w:pPr>
            <w:r>
              <w:rPr>
                <w:sz w:val="16"/>
              </w:rPr>
              <w:t>3 of 3</w:t>
            </w:r>
          </w:p>
        </w:tc>
        <w:tc>
          <w:tcPr>
            <w:tcW w:type="dxa" w:w="1385"/>
          </w:tcPr>
          <w:p>
            <w:pPr>
              <w:spacing w:after="0"/>
              <w:jc w:val="right"/>
            </w:pPr>
            <w:r>
              <w:rPr>
                <w:sz w:val="16"/>
              </w:rPr>
              <w:t>85.2</w:t>
            </w:r>
          </w:p>
        </w:tc>
        <w:tc>
          <w:tcPr>
            <w:tcW w:type="dxa" w:w="1452"/>
          </w:tcPr>
          <w:p>
            <w:pPr>
              <w:spacing w:after="0"/>
              <w:jc w:val="right"/>
            </w:pPr>
            <w:r>
              <w:rPr>
                <w:sz w:val="16"/>
              </w:rPr>
              <w:t>99.8</w:t>
            </w:r>
          </w:p>
        </w:tc>
        <w:tc>
          <w:tcPr>
            <w:tcW w:type="dxa" w:w="1385"/>
          </w:tcPr>
          <w:p>
            <w:pPr>
              <w:spacing w:after="0"/>
              <w:jc w:val="right"/>
            </w:pPr>
            <w:r>
              <w:rPr>
                <w:sz w:val="16"/>
              </w:rPr>
              <w:t>100.0</w:t>
            </w:r>
          </w:p>
        </w:tc>
        <w:tc>
          <w:tcPr>
            <w:tcW w:type="dxa" w:w="6031"/>
          </w:tcPr>
          <w:p>
            <w:pPr>
              <w:spacing w:after="0"/>
              <w:jc w:val="left"/>
            </w:pPr>
            <w:r>
              <w:rPr>
                <w:sz w:val="16"/>
              </w:rPr>
              <w:t>Very High 2,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5"/>
        <w:gridCol w:w="1394"/>
        <w:gridCol w:w="1940"/>
        <w:gridCol w:w="1770"/>
        <w:gridCol w:w="2208"/>
        <w:gridCol w:w="1818"/>
        <w:gridCol w:w="3596"/>
      </w:tblGrid>
      <w:tr>
        <w:trPr>
          <w:cantSplit/>
          <w:tblHeader/>
        </w:trPr>
        <w:tc>
          <w:tcPr>
            <w:tcW w:type="dxa" w:w="138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40"/>
            <w:shd w:val="clear" w:color="auto" w:fill="E8E8E8"/>
          </w:tcPr>
          <w:p>
            <w:pPr>
              <w:spacing w:after="0"/>
              <w:jc w:val="left"/>
            </w:pPr>
            <w:r>
              <w:rPr>
                <w:b/>
                <w:sz w:val="16"/>
              </w:rPr>
              <w:t>Plan status</w:t>
            </w:r>
          </w:p>
        </w:tc>
        <w:tc>
          <w:tcPr>
            <w:tcW w:type="dxa" w:w="17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96"/>
            <w:shd w:val="clear" w:color="auto" w:fill="E8E8E8"/>
          </w:tcPr>
          <w:p>
            <w:pPr>
              <w:spacing w:after="0"/>
              <w:jc w:val="left"/>
            </w:pPr>
            <w:r>
              <w:rPr>
                <w:b/>
                <w:sz w:val="16"/>
              </w:rPr>
              <w:t>Notes</w:t>
            </w:r>
          </w:p>
        </w:tc>
      </w:tr>
      <w:tr>
        <w:trPr>
          <w:cantSplit/>
        </w:trPr>
        <w:tc>
          <w:tcPr>
            <w:tcW w:type="dxa" w:w="1385"/>
          </w:tcPr>
          <w:p>
            <w:pPr>
              <w:spacing w:after="0"/>
              <w:jc w:val="left"/>
            </w:pPr>
            <w:r>
              <w:rPr>
                <w:sz w:val="16"/>
              </w:rPr>
              <w:t>Akiak city</w:t>
            </w:r>
          </w:p>
        </w:tc>
        <w:tc>
          <w:tcPr>
            <w:tcW w:type="dxa" w:w="1394"/>
          </w:tcPr>
          <w:p>
            <w:pPr>
              <w:spacing w:after="0"/>
              <w:jc w:val="left"/>
            </w:pPr>
            <w:r>
              <w:rPr>
                <w:sz w:val="16"/>
              </w:rPr>
              <w:t>City</w:t>
            </w:r>
          </w:p>
        </w:tc>
        <w:tc>
          <w:tcPr>
            <w:tcW w:type="dxa" w:w="1940"/>
          </w:tcPr>
          <w:p>
            <w:pPr>
              <w:spacing w:after="0"/>
              <w:jc w:val="left"/>
            </w:pPr>
            <w:r>
              <w:rPr>
                <w:sz w:val="16"/>
              </w:rPr>
              <w:t>Approved, expires 2028-03-22</w:t>
            </w:r>
          </w:p>
        </w:tc>
        <w:tc>
          <w:tcPr>
            <w:tcW w:type="dxa" w:w="1770"/>
          </w:tcPr>
          <w:p>
            <w:pPr>
              <w:spacing w:after="0"/>
              <w:jc w:val="right"/>
            </w:pPr>
            <w:r>
              <w:rPr>
                <w:sz w:val="16"/>
              </w:rPr>
              <w:t>FMA RL 0, SRL 0; any 0</w:t>
            </w:r>
          </w:p>
        </w:tc>
        <w:tc>
          <w:tcPr>
            <w:tcW w:type="dxa" w:w="2208"/>
          </w:tcPr>
          <w:p>
            <w:pPr>
              <w:spacing w:after="0"/>
              <w:jc w:val="right"/>
            </w:pPr>
            <w:r>
              <w:rPr>
                <w:sz w:val="16"/>
              </w:rPr>
              <w:t>$14,888.76</w:t>
            </w:r>
          </w:p>
        </w:tc>
        <w:tc>
          <w:tcPr>
            <w:tcW w:type="dxa" w:w="1818"/>
          </w:tcPr>
          <w:p>
            <w:pPr>
              <w:spacing w:after="0"/>
              <w:jc w:val="right"/>
            </w:pPr>
            <w:r>
              <w:rPr>
                <w:sz w:val="16"/>
              </w:rPr>
              <w:t>0 total; 0 since its plan</w:t>
            </w:r>
          </w:p>
        </w:tc>
        <w:tc>
          <w:tcPr>
            <w:tcW w:type="dxa" w:w="3596"/>
          </w:tcPr>
          <w:p>
            <w:pPr>
              <w:spacing w:after="0"/>
              <w:jc w:val="left"/>
            </w:pPr>
          </w:p>
        </w:tc>
      </w:tr>
      <w:tr>
        <w:trPr>
          <w:cantSplit/>
        </w:trPr>
        <w:tc>
          <w:tcPr>
            <w:tcW w:type="dxa" w:w="1385"/>
          </w:tcPr>
          <w:p>
            <w:pPr>
              <w:spacing w:after="0"/>
              <w:jc w:val="left"/>
            </w:pPr>
            <w:r>
              <w:rPr>
                <w:sz w:val="16"/>
              </w:rPr>
              <w:t>Aniak city</w:t>
            </w:r>
          </w:p>
        </w:tc>
        <w:tc>
          <w:tcPr>
            <w:tcW w:type="dxa" w:w="1394"/>
          </w:tcPr>
          <w:p>
            <w:pPr>
              <w:spacing w:after="0"/>
              <w:jc w:val="left"/>
            </w:pPr>
            <w:r>
              <w:rPr>
                <w:sz w:val="16"/>
              </w:rPr>
              <w:t>City</w:t>
            </w:r>
          </w:p>
        </w:tc>
        <w:tc>
          <w:tcPr>
            <w:tcW w:type="dxa" w:w="1940"/>
          </w:tcPr>
          <w:p>
            <w:pPr>
              <w:spacing w:after="0"/>
              <w:jc w:val="left"/>
            </w:pPr>
            <w:r>
              <w:rPr>
                <w:sz w:val="16"/>
              </w:rPr>
              <w:t>Approved, expires 2027-02-07</w:t>
            </w:r>
          </w:p>
        </w:tc>
        <w:tc>
          <w:tcPr>
            <w:tcW w:type="dxa" w:w="1770"/>
          </w:tcPr>
          <w:p>
            <w:pPr>
              <w:spacing w:after="0"/>
              <w:jc w:val="right"/>
            </w:pPr>
            <w:r>
              <w:rPr>
                <w:sz w:val="16"/>
              </w:rPr>
              <w:t>FMA RL 0, SRL 0; any 5</w:t>
            </w:r>
          </w:p>
        </w:tc>
        <w:tc>
          <w:tcPr>
            <w:tcW w:type="dxa" w:w="2208"/>
          </w:tcPr>
          <w:p>
            <w:pPr>
              <w:spacing w:after="0"/>
              <w:jc w:val="right"/>
            </w:pPr>
            <w:r>
              <w:rPr>
                <w:sz w:val="16"/>
              </w:rPr>
              <w:t>$261,050.99</w:t>
            </w:r>
          </w:p>
        </w:tc>
        <w:tc>
          <w:tcPr>
            <w:tcW w:type="dxa" w:w="1818"/>
          </w:tcPr>
          <w:p>
            <w:pPr>
              <w:spacing w:after="0"/>
              <w:jc w:val="right"/>
            </w:pPr>
            <w:r>
              <w:rPr>
                <w:sz w:val="16"/>
              </w:rPr>
              <w:t>8 total; 4 since its plan</w:t>
            </w:r>
          </w:p>
        </w:tc>
        <w:tc>
          <w:tcPr>
            <w:tcW w:type="dxa" w:w="3596"/>
          </w:tcPr>
          <w:p>
            <w:pPr>
              <w:spacing w:after="0"/>
              <w:jc w:val="left"/>
            </w:pPr>
            <w:r>
              <w:rPr>
                <w:sz w:val="16"/>
              </w:rPr>
              <w:t>Includes $160,266.18 for declarations not counted as hazard incidents (DR-4533-AK).</w:t>
            </w:r>
          </w:p>
        </w:tc>
      </w:tr>
      <w:tr>
        <w:trPr>
          <w:cantSplit/>
        </w:trPr>
        <w:tc>
          <w:tcPr>
            <w:tcW w:type="dxa" w:w="1385"/>
          </w:tcPr>
          <w:p>
            <w:pPr>
              <w:spacing w:after="0"/>
              <w:jc w:val="left"/>
            </w:pPr>
            <w:r>
              <w:rPr>
                <w:sz w:val="16"/>
              </w:rPr>
              <w:t>Atmautluak CDP</w:t>
            </w:r>
          </w:p>
        </w:tc>
        <w:tc>
          <w:tcPr>
            <w:tcW w:type="dxa" w:w="1394"/>
          </w:tcPr>
          <w:p>
            <w:pPr>
              <w:spacing w:after="0"/>
              <w:jc w:val="left"/>
            </w:pPr>
            <w:r>
              <w:rPr>
                <w:sz w:val="16"/>
              </w:rPr>
              <w:t>Unincorporated</w:t>
            </w:r>
          </w:p>
        </w:tc>
        <w:tc>
          <w:tcPr>
            <w:tcW w:type="dxa" w:w="1940"/>
          </w:tcPr>
          <w:p>
            <w:pPr>
              <w:spacing w:after="0"/>
              <w:jc w:val="left"/>
            </w:pPr>
            <w:r>
              <w:rPr>
                <w:sz w:val="16"/>
              </w:rPr>
              <w:t>Expired on 2020-11-03</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Bethel city</w:t>
            </w:r>
          </w:p>
        </w:tc>
        <w:tc>
          <w:tcPr>
            <w:tcW w:type="dxa" w:w="1394"/>
          </w:tcPr>
          <w:p>
            <w:pPr>
              <w:spacing w:after="0"/>
              <w:jc w:val="left"/>
            </w:pPr>
            <w:r>
              <w:rPr>
                <w:sz w:val="16"/>
              </w:rPr>
              <w:t>City</w:t>
            </w:r>
          </w:p>
        </w:tc>
        <w:tc>
          <w:tcPr>
            <w:tcW w:type="dxa" w:w="1940"/>
          </w:tcPr>
          <w:p>
            <w:pPr>
              <w:spacing w:after="0"/>
              <w:jc w:val="left"/>
            </w:pPr>
            <w:r>
              <w:rPr>
                <w:sz w:val="16"/>
              </w:rPr>
              <w:t>Approved, expires 2031-07-19</w:t>
            </w:r>
          </w:p>
        </w:tc>
        <w:tc>
          <w:tcPr>
            <w:tcW w:type="dxa" w:w="1770"/>
          </w:tcPr>
          <w:p>
            <w:pPr>
              <w:spacing w:after="0"/>
              <w:jc w:val="right"/>
            </w:pPr>
            <w:r>
              <w:rPr>
                <w:sz w:val="16"/>
              </w:rPr>
              <w:t>FMA RL 0, SRL 0; any 1</w:t>
            </w:r>
          </w:p>
        </w:tc>
        <w:tc>
          <w:tcPr>
            <w:tcW w:type="dxa" w:w="2208"/>
          </w:tcPr>
          <w:p>
            <w:pPr>
              <w:spacing w:after="0"/>
              <w:jc w:val="right"/>
            </w:pPr>
            <w:r>
              <w:rPr>
                <w:sz w:val="16"/>
              </w:rPr>
              <w:t>$98,431.26</w:t>
            </w:r>
          </w:p>
        </w:tc>
        <w:tc>
          <w:tcPr>
            <w:tcW w:type="dxa" w:w="1818"/>
          </w:tcPr>
          <w:p>
            <w:pPr>
              <w:spacing w:after="0"/>
              <w:jc w:val="right"/>
            </w:pPr>
            <w:r>
              <w:rPr>
                <w:sz w:val="16"/>
              </w:rPr>
              <w:t>7 total; not yet covered</w:t>
            </w:r>
          </w:p>
        </w:tc>
        <w:tc>
          <w:tcPr>
            <w:tcW w:type="dxa" w:w="3596"/>
          </w:tcPr>
          <w:p>
            <w:pPr>
              <w:spacing w:after="0"/>
              <w:jc w:val="left"/>
            </w:pPr>
          </w:p>
        </w:tc>
      </w:tr>
      <w:tr>
        <w:trPr>
          <w:cantSplit/>
        </w:trPr>
        <w:tc>
          <w:tcPr>
            <w:tcW w:type="dxa" w:w="1385"/>
          </w:tcPr>
          <w:p>
            <w:pPr>
              <w:spacing w:after="0"/>
              <w:jc w:val="left"/>
            </w:pPr>
            <w:r>
              <w:rPr>
                <w:sz w:val="16"/>
              </w:rPr>
              <w:t>Chefornak city</w:t>
            </w:r>
          </w:p>
        </w:tc>
        <w:tc>
          <w:tcPr>
            <w:tcW w:type="dxa" w:w="1394"/>
          </w:tcPr>
          <w:p>
            <w:pPr>
              <w:spacing w:after="0"/>
              <w:jc w:val="left"/>
            </w:pPr>
            <w:r>
              <w:rPr>
                <w:sz w:val="16"/>
              </w:rPr>
              <w:t>City</w:t>
            </w:r>
          </w:p>
        </w:tc>
        <w:tc>
          <w:tcPr>
            <w:tcW w:type="dxa" w:w="1940"/>
          </w:tcPr>
          <w:p>
            <w:pPr>
              <w:spacing w:after="0"/>
              <w:jc w:val="left"/>
            </w:pPr>
            <w:r>
              <w:rPr>
                <w:sz w:val="16"/>
              </w:rPr>
              <w:t>Approved, expires 2028-03-21</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Chuathbaluk city</w:t>
            </w:r>
          </w:p>
        </w:tc>
        <w:tc>
          <w:tcPr>
            <w:tcW w:type="dxa" w:w="1394"/>
          </w:tcPr>
          <w:p>
            <w:pPr>
              <w:spacing w:after="0"/>
              <w:jc w:val="left"/>
            </w:pPr>
            <w:r>
              <w:rPr>
                <w:sz w:val="16"/>
              </w:rPr>
              <w:t>City</w:t>
            </w:r>
          </w:p>
        </w:tc>
        <w:tc>
          <w:tcPr>
            <w:tcW w:type="dxa" w:w="1940"/>
          </w:tcPr>
          <w:p>
            <w:pPr>
              <w:spacing w:after="0"/>
              <w:jc w:val="left"/>
            </w:pPr>
            <w:r>
              <w:rPr>
                <w:sz w:val="16"/>
              </w:rPr>
              <w:t>Expired on 2023-05-07</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Eek city</w:t>
            </w:r>
          </w:p>
        </w:tc>
        <w:tc>
          <w:tcPr>
            <w:tcW w:type="dxa" w:w="1394"/>
          </w:tcPr>
          <w:p>
            <w:pPr>
              <w:spacing w:after="0"/>
              <w:jc w:val="left"/>
            </w:pPr>
            <w:r>
              <w:rPr>
                <w:sz w:val="16"/>
              </w:rPr>
              <w:t>City</w:t>
            </w:r>
          </w:p>
        </w:tc>
        <w:tc>
          <w:tcPr>
            <w:tcW w:type="dxa" w:w="1940"/>
          </w:tcPr>
          <w:p>
            <w:pPr>
              <w:spacing w:after="0"/>
              <w:jc w:val="left"/>
            </w:pPr>
            <w:r>
              <w:rPr>
                <w:sz w:val="16"/>
              </w:rPr>
              <w:t>Expired on 2019-09-12</w:t>
            </w:r>
          </w:p>
        </w:tc>
        <w:tc>
          <w:tcPr>
            <w:tcW w:type="dxa" w:w="1770"/>
          </w:tcPr>
          <w:p>
            <w:pPr>
              <w:spacing w:after="0"/>
              <w:jc w:val="right"/>
            </w:pPr>
            <w:r>
              <w:rPr>
                <w:sz w:val="16"/>
              </w:rPr>
              <w:t>FMA RL 0, SRL 0; any 0</w:t>
            </w:r>
          </w:p>
        </w:tc>
        <w:tc>
          <w:tcPr>
            <w:tcW w:type="dxa" w:w="2208"/>
          </w:tcPr>
          <w:p>
            <w:pPr>
              <w:spacing w:after="0"/>
              <w:jc w:val="right"/>
            </w:pPr>
            <w:r>
              <w:rPr>
                <w:sz w:val="16"/>
              </w:rPr>
              <w:t>no Public Assistance recorded</w:t>
            </w:r>
          </w:p>
        </w:tc>
        <w:tc>
          <w:tcPr>
            <w:tcW w:type="dxa" w:w="1818"/>
          </w:tcPr>
          <w:p>
            <w:pPr>
              <w:spacing w:after="0"/>
              <w:jc w:val="right"/>
            </w:pPr>
            <w:r>
              <w:rPr>
                <w:sz w:val="16"/>
              </w:rPr>
              <w:t>5 total; 3 since its plan</w:t>
            </w:r>
          </w:p>
        </w:tc>
        <w:tc>
          <w:tcPr>
            <w:tcW w:type="dxa" w:w="3596"/>
          </w:tcPr>
          <w:p>
            <w:pPr>
              <w:spacing w:after="0"/>
              <w:jc w:val="left"/>
            </w:pPr>
          </w:p>
        </w:tc>
      </w:tr>
      <w:tr>
        <w:trPr>
          <w:cantSplit/>
        </w:trPr>
        <w:tc>
          <w:tcPr>
            <w:tcW w:type="dxa" w:w="1385"/>
          </w:tcPr>
          <w:p>
            <w:pPr>
              <w:spacing w:after="0"/>
              <w:jc w:val="left"/>
            </w:pPr>
            <w:r>
              <w:rPr>
                <w:sz w:val="16"/>
              </w:rPr>
              <w:t>Goodnews Bay city</w:t>
            </w:r>
          </w:p>
        </w:tc>
        <w:tc>
          <w:tcPr>
            <w:tcW w:type="dxa" w:w="1394"/>
          </w:tcPr>
          <w:p>
            <w:pPr>
              <w:spacing w:after="0"/>
              <w:jc w:val="left"/>
            </w:pPr>
            <w:r>
              <w:rPr>
                <w:sz w:val="16"/>
              </w:rPr>
              <w:t>City</w:t>
            </w:r>
          </w:p>
        </w:tc>
        <w:tc>
          <w:tcPr>
            <w:tcW w:type="dxa" w:w="1940"/>
          </w:tcPr>
          <w:p>
            <w:pPr>
              <w:spacing w:after="0"/>
              <w:jc w:val="left"/>
            </w:pPr>
            <w:r>
              <w:rPr>
                <w:sz w:val="16"/>
              </w:rPr>
              <w:t>Expired on 2023-05-31</w:t>
            </w:r>
          </w:p>
        </w:tc>
        <w:tc>
          <w:tcPr>
            <w:tcW w:type="dxa" w:w="1770"/>
          </w:tcPr>
          <w:p>
            <w:pPr>
              <w:spacing w:after="0"/>
              <w:jc w:val="right"/>
            </w:pPr>
          </w:p>
        </w:tc>
        <w:tc>
          <w:tcPr>
            <w:tcW w:type="dxa" w:w="2208"/>
          </w:tcPr>
          <w:p>
            <w:pPr>
              <w:spacing w:after="0"/>
              <w:jc w:val="right"/>
            </w:pPr>
            <w:r>
              <w:rPr>
                <w:sz w:val="16"/>
              </w:rPr>
              <w:t>$0</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Kwethluk city</w:t>
            </w:r>
          </w:p>
        </w:tc>
        <w:tc>
          <w:tcPr>
            <w:tcW w:type="dxa" w:w="1394"/>
          </w:tcPr>
          <w:p>
            <w:pPr>
              <w:spacing w:after="0"/>
              <w:jc w:val="left"/>
            </w:pPr>
            <w:r>
              <w:rPr>
                <w:sz w:val="16"/>
              </w:rPr>
              <w:t>City</w:t>
            </w:r>
          </w:p>
        </w:tc>
        <w:tc>
          <w:tcPr>
            <w:tcW w:type="dxa" w:w="1940"/>
          </w:tcPr>
          <w:p>
            <w:pPr>
              <w:spacing w:after="0"/>
              <w:jc w:val="left"/>
            </w:pPr>
            <w:r>
              <w:rPr>
                <w:sz w:val="16"/>
              </w:rPr>
              <w:t>Expired on 2015-02-23</w:t>
            </w:r>
          </w:p>
        </w:tc>
        <w:tc>
          <w:tcPr>
            <w:tcW w:type="dxa" w:w="1770"/>
          </w:tcPr>
          <w:p>
            <w:pPr>
              <w:spacing w:after="0"/>
              <w:jc w:val="right"/>
            </w:pPr>
            <w:r>
              <w:rPr>
                <w:sz w:val="16"/>
              </w:rPr>
              <w:t>FMA RL 0, SRL 0; any 1</w:t>
            </w:r>
          </w:p>
        </w:tc>
        <w:tc>
          <w:tcPr>
            <w:tcW w:type="dxa" w:w="2208"/>
          </w:tcPr>
          <w:p>
            <w:pPr>
              <w:spacing w:after="0"/>
              <w:jc w:val="right"/>
            </w:pPr>
            <w:r>
              <w:rPr>
                <w:sz w:val="16"/>
              </w:rPr>
              <w:t>$249,481.93</w:t>
            </w:r>
          </w:p>
        </w:tc>
        <w:tc>
          <w:tcPr>
            <w:tcW w:type="dxa" w:w="1818"/>
          </w:tcPr>
          <w:p>
            <w:pPr>
              <w:spacing w:after="0"/>
              <w:jc w:val="right"/>
            </w:pPr>
            <w:r>
              <w:rPr>
                <w:sz w:val="16"/>
              </w:rPr>
              <w:t>5 total; 4 since its plan</w:t>
            </w:r>
          </w:p>
        </w:tc>
        <w:tc>
          <w:tcPr>
            <w:tcW w:type="dxa" w:w="3596"/>
          </w:tcPr>
          <w:p>
            <w:pPr>
              <w:spacing w:after="0"/>
              <w:jc w:val="left"/>
            </w:pPr>
          </w:p>
        </w:tc>
      </w:tr>
      <w:tr>
        <w:trPr>
          <w:cantSplit/>
        </w:trPr>
        <w:tc>
          <w:tcPr>
            <w:tcW w:type="dxa" w:w="1385"/>
          </w:tcPr>
          <w:p>
            <w:pPr>
              <w:spacing w:after="0"/>
              <w:jc w:val="left"/>
            </w:pPr>
            <w:r>
              <w:rPr>
                <w:sz w:val="16"/>
              </w:rPr>
              <w:t>Lower Kalskag city</w:t>
            </w:r>
          </w:p>
        </w:tc>
        <w:tc>
          <w:tcPr>
            <w:tcW w:type="dxa" w:w="1394"/>
          </w:tcPr>
          <w:p>
            <w:pPr>
              <w:spacing w:after="0"/>
              <w:jc w:val="left"/>
            </w:pPr>
            <w:r>
              <w:rPr>
                <w:sz w:val="16"/>
              </w:rPr>
              <w:t>City</w:t>
            </w:r>
          </w:p>
        </w:tc>
        <w:tc>
          <w:tcPr>
            <w:tcW w:type="dxa" w:w="1940"/>
          </w:tcPr>
          <w:p>
            <w:pPr>
              <w:spacing w:after="0"/>
              <w:jc w:val="left"/>
            </w:pPr>
            <w:r>
              <w:rPr>
                <w:sz w:val="16"/>
              </w:rPr>
              <w:t>Expired on 2018-10-30</w:t>
            </w:r>
          </w:p>
        </w:tc>
        <w:tc>
          <w:tcPr>
            <w:tcW w:type="dxa" w:w="1770"/>
          </w:tcPr>
          <w:p>
            <w:pPr>
              <w:spacing w:after="0"/>
              <w:jc w:val="right"/>
            </w:pPr>
            <w:r>
              <w:rPr>
                <w:sz w:val="16"/>
              </w:rPr>
              <w:t>FMA RL 0, SRL 0; any 0</w:t>
            </w:r>
          </w:p>
        </w:tc>
        <w:tc>
          <w:tcPr>
            <w:tcW w:type="dxa" w:w="2208"/>
          </w:tcPr>
          <w:p>
            <w:pPr>
              <w:spacing w:after="0"/>
              <w:jc w:val="right"/>
            </w:pPr>
            <w:r>
              <w:rPr>
                <w:sz w:val="16"/>
              </w:rPr>
              <w:t>$54,006.75</w:t>
            </w:r>
          </w:p>
        </w:tc>
        <w:tc>
          <w:tcPr>
            <w:tcW w:type="dxa" w:w="1818"/>
          </w:tcPr>
          <w:p>
            <w:pPr>
              <w:spacing w:after="0"/>
              <w:jc w:val="right"/>
            </w:pPr>
            <w:r>
              <w:rPr>
                <w:sz w:val="16"/>
              </w:rPr>
              <w:t>3 total; 2 since its plan</w:t>
            </w:r>
          </w:p>
        </w:tc>
        <w:tc>
          <w:tcPr>
            <w:tcW w:type="dxa" w:w="3596"/>
          </w:tcPr>
          <w:p>
            <w:pPr>
              <w:spacing w:after="0"/>
              <w:jc w:val="left"/>
            </w:pPr>
          </w:p>
        </w:tc>
      </w:tr>
      <w:tr>
        <w:trPr>
          <w:cantSplit/>
        </w:trPr>
        <w:tc>
          <w:tcPr>
            <w:tcW w:type="dxa" w:w="1385"/>
          </w:tcPr>
          <w:p>
            <w:pPr>
              <w:spacing w:after="0"/>
              <w:jc w:val="left"/>
            </w:pPr>
            <w:r>
              <w:rPr>
                <w:sz w:val="16"/>
              </w:rPr>
              <w:t>Mekoryuk city</w:t>
            </w:r>
          </w:p>
        </w:tc>
        <w:tc>
          <w:tcPr>
            <w:tcW w:type="dxa" w:w="1394"/>
          </w:tcPr>
          <w:p>
            <w:pPr>
              <w:spacing w:after="0"/>
              <w:jc w:val="left"/>
            </w:pPr>
            <w:r>
              <w:rPr>
                <w:sz w:val="16"/>
              </w:rPr>
              <w:t>City</w:t>
            </w:r>
          </w:p>
        </w:tc>
        <w:tc>
          <w:tcPr>
            <w:tcW w:type="dxa" w:w="1940"/>
          </w:tcPr>
          <w:p>
            <w:pPr>
              <w:spacing w:after="0"/>
              <w:jc w:val="left"/>
            </w:pPr>
            <w:r>
              <w:rPr>
                <w:sz w:val="16"/>
              </w:rPr>
              <w:t>Expired on 2020-11-05</w:t>
            </w:r>
          </w:p>
        </w:tc>
        <w:tc>
          <w:tcPr>
            <w:tcW w:type="dxa" w:w="1770"/>
          </w:tcPr>
          <w:p>
            <w:pPr>
              <w:spacing w:after="0"/>
              <w:jc w:val="right"/>
            </w:pPr>
            <w:r>
              <w:rPr>
                <w:sz w:val="16"/>
              </w:rPr>
              <w:t>FMA RL 0, SRL 0; any 0</w:t>
            </w:r>
          </w:p>
        </w:tc>
        <w:tc>
          <w:tcPr>
            <w:tcW w:type="dxa" w:w="2208"/>
          </w:tcPr>
          <w:p>
            <w:pPr>
              <w:spacing w:after="0"/>
              <w:jc w:val="right"/>
            </w:pPr>
            <w:r>
              <w:rPr>
                <w:sz w:val="16"/>
              </w:rPr>
              <w:t>$1,810.46</w:t>
            </w:r>
          </w:p>
        </w:tc>
        <w:tc>
          <w:tcPr>
            <w:tcW w:type="dxa" w:w="1818"/>
          </w:tcPr>
          <w:p>
            <w:pPr>
              <w:spacing w:after="0"/>
              <w:jc w:val="right"/>
            </w:pPr>
            <w:r>
              <w:rPr>
                <w:sz w:val="16"/>
              </w:rPr>
              <w:t>0 total; 0 since its plan</w:t>
            </w:r>
          </w:p>
        </w:tc>
        <w:tc>
          <w:tcPr>
            <w:tcW w:type="dxa" w:w="3596"/>
          </w:tcPr>
          <w:p>
            <w:pPr>
              <w:spacing w:after="0"/>
              <w:jc w:val="left"/>
            </w:pPr>
          </w:p>
        </w:tc>
      </w:tr>
      <w:tr>
        <w:trPr>
          <w:cantSplit/>
        </w:trPr>
        <w:tc>
          <w:tcPr>
            <w:tcW w:type="dxa" w:w="1385"/>
          </w:tcPr>
          <w:p>
            <w:pPr>
              <w:spacing w:after="0"/>
              <w:jc w:val="left"/>
            </w:pPr>
            <w:r>
              <w:rPr>
                <w:sz w:val="16"/>
              </w:rPr>
              <w:t>Napakiak city</w:t>
            </w:r>
          </w:p>
        </w:tc>
        <w:tc>
          <w:tcPr>
            <w:tcW w:type="dxa" w:w="1394"/>
          </w:tcPr>
          <w:p>
            <w:pPr>
              <w:spacing w:after="0"/>
              <w:jc w:val="left"/>
            </w:pPr>
            <w:r>
              <w:rPr>
                <w:sz w:val="16"/>
              </w:rPr>
              <w:t>City</w:t>
            </w:r>
          </w:p>
        </w:tc>
        <w:tc>
          <w:tcPr>
            <w:tcW w:type="dxa" w:w="1940"/>
          </w:tcPr>
          <w:p>
            <w:pPr>
              <w:spacing w:after="0"/>
              <w:jc w:val="left"/>
            </w:pPr>
            <w:r>
              <w:rPr>
                <w:sz w:val="16"/>
              </w:rPr>
              <w:t>Expired on 2026-02-23</w:t>
            </w:r>
          </w:p>
        </w:tc>
        <w:tc>
          <w:tcPr>
            <w:tcW w:type="dxa" w:w="1770"/>
          </w:tcPr>
          <w:p>
            <w:pPr>
              <w:spacing w:after="0"/>
              <w:jc w:val="right"/>
            </w:pPr>
          </w:p>
        </w:tc>
        <w:tc>
          <w:tcPr>
            <w:tcW w:type="dxa" w:w="2208"/>
          </w:tcPr>
          <w:p>
            <w:pPr>
              <w:spacing w:after="0"/>
              <w:jc w:val="right"/>
            </w:pPr>
            <w:r>
              <w:rPr>
                <w:sz w:val="16"/>
              </w:rPr>
              <w:t>$3,329,455.73</w:t>
            </w:r>
          </w:p>
        </w:tc>
        <w:tc>
          <w:tcPr>
            <w:tcW w:type="dxa" w:w="1818"/>
          </w:tcPr>
          <w:p>
            <w:pPr>
              <w:spacing w:after="0"/>
              <w:jc w:val="right"/>
            </w:pPr>
            <w:r>
              <w:rPr>
                <w:sz w:val="16"/>
              </w:rPr>
              <w:t>5 total; 4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Napaskiak city</w:t>
            </w:r>
          </w:p>
        </w:tc>
        <w:tc>
          <w:tcPr>
            <w:tcW w:type="dxa" w:w="1394"/>
          </w:tcPr>
          <w:p>
            <w:pPr>
              <w:spacing w:after="0"/>
              <w:jc w:val="left"/>
            </w:pPr>
            <w:r>
              <w:rPr>
                <w:sz w:val="16"/>
              </w:rPr>
              <w:t>City</w:t>
            </w:r>
          </w:p>
        </w:tc>
        <w:tc>
          <w:tcPr>
            <w:tcW w:type="dxa" w:w="1940"/>
          </w:tcPr>
          <w:p>
            <w:pPr>
              <w:spacing w:after="0"/>
              <w:jc w:val="left"/>
            </w:pPr>
            <w:r>
              <w:rPr>
                <w:sz w:val="16"/>
              </w:rPr>
              <w:t>Expired on 2019-12-30</w:t>
            </w:r>
          </w:p>
        </w:tc>
        <w:tc>
          <w:tcPr>
            <w:tcW w:type="dxa" w:w="1770"/>
          </w:tcPr>
          <w:p>
            <w:pPr>
              <w:spacing w:after="0"/>
              <w:jc w:val="right"/>
            </w:pPr>
            <w:r>
              <w:rPr>
                <w:sz w:val="16"/>
              </w:rPr>
              <w:t>FMA RL 0, SRL 0; any 0</w:t>
            </w:r>
          </w:p>
        </w:tc>
        <w:tc>
          <w:tcPr>
            <w:tcW w:type="dxa" w:w="2208"/>
          </w:tcPr>
          <w:p>
            <w:pPr>
              <w:spacing w:after="0"/>
              <w:jc w:val="right"/>
            </w:pPr>
            <w:r>
              <w:rPr>
                <w:sz w:val="16"/>
              </w:rPr>
              <w:t>no Public Assistance recorded</w:t>
            </w:r>
          </w:p>
        </w:tc>
        <w:tc>
          <w:tcPr>
            <w:tcW w:type="dxa" w:w="1818"/>
          </w:tcPr>
          <w:p>
            <w:pPr>
              <w:spacing w:after="0"/>
              <w:jc w:val="right"/>
            </w:pPr>
            <w:r>
              <w:rPr>
                <w:sz w:val="16"/>
              </w:rPr>
              <w:t>0 total; 0 since its plan</w:t>
            </w:r>
          </w:p>
        </w:tc>
        <w:tc>
          <w:tcPr>
            <w:tcW w:type="dxa" w:w="3596"/>
          </w:tcPr>
          <w:p>
            <w:pPr>
              <w:spacing w:after="0"/>
              <w:jc w:val="left"/>
            </w:pPr>
          </w:p>
        </w:tc>
      </w:tr>
      <w:tr>
        <w:trPr>
          <w:cantSplit/>
        </w:trPr>
        <w:tc>
          <w:tcPr>
            <w:tcW w:type="dxa" w:w="1385"/>
          </w:tcPr>
          <w:p>
            <w:pPr>
              <w:spacing w:after="0"/>
              <w:jc w:val="left"/>
            </w:pPr>
            <w:r>
              <w:rPr>
                <w:sz w:val="16"/>
              </w:rPr>
              <w:t>Newtok CDP</w:t>
            </w:r>
          </w:p>
        </w:tc>
        <w:tc>
          <w:tcPr>
            <w:tcW w:type="dxa" w:w="1394"/>
          </w:tcPr>
          <w:p>
            <w:pPr>
              <w:spacing w:after="0"/>
              <w:jc w:val="left"/>
            </w:pPr>
            <w:r>
              <w:rPr>
                <w:sz w:val="16"/>
              </w:rPr>
              <w:t>Other</w:t>
            </w:r>
          </w:p>
        </w:tc>
        <w:tc>
          <w:tcPr>
            <w:tcW w:type="dxa" w:w="1940"/>
          </w:tcPr>
          <w:p>
            <w:pPr>
              <w:spacing w:after="0"/>
              <w:jc w:val="left"/>
            </w:pPr>
            <w:r>
              <w:rPr>
                <w:sz w:val="16"/>
              </w:rPr>
              <w:t>No approved plan on record</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0 total; no approved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Nightmute city</w:t>
            </w:r>
          </w:p>
        </w:tc>
        <w:tc>
          <w:tcPr>
            <w:tcW w:type="dxa" w:w="1394"/>
          </w:tcPr>
          <w:p>
            <w:pPr>
              <w:spacing w:after="0"/>
              <w:jc w:val="left"/>
            </w:pPr>
            <w:r>
              <w:rPr>
                <w:sz w:val="16"/>
              </w:rPr>
              <w:t>City</w:t>
            </w:r>
          </w:p>
        </w:tc>
        <w:tc>
          <w:tcPr>
            <w:tcW w:type="dxa" w:w="1940"/>
          </w:tcPr>
          <w:p>
            <w:pPr>
              <w:spacing w:after="0"/>
              <w:jc w:val="left"/>
            </w:pPr>
            <w:r>
              <w:rPr>
                <w:sz w:val="16"/>
              </w:rPr>
              <w:t>Expired on 2020-12-08</w:t>
            </w:r>
          </w:p>
        </w:tc>
        <w:tc>
          <w:tcPr>
            <w:tcW w:type="dxa" w:w="1770"/>
          </w:tcPr>
          <w:p>
            <w:pPr>
              <w:spacing w:after="0"/>
              <w:jc w:val="right"/>
            </w:pPr>
          </w:p>
        </w:tc>
        <w:tc>
          <w:tcPr>
            <w:tcW w:type="dxa" w:w="2208"/>
          </w:tcPr>
          <w:p>
            <w:pPr>
              <w:spacing w:after="0"/>
              <w:jc w:val="right"/>
            </w:pPr>
            <w:r>
              <w:rPr>
                <w:sz w:val="16"/>
              </w:rPr>
              <w:t>$1,189,247.40</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Nunapitchuk city</w:t>
            </w:r>
          </w:p>
        </w:tc>
        <w:tc>
          <w:tcPr>
            <w:tcW w:type="dxa" w:w="1394"/>
          </w:tcPr>
          <w:p>
            <w:pPr>
              <w:spacing w:after="0"/>
              <w:jc w:val="left"/>
            </w:pPr>
            <w:r>
              <w:rPr>
                <w:sz w:val="16"/>
              </w:rPr>
              <w:t>City</w:t>
            </w:r>
          </w:p>
        </w:tc>
        <w:tc>
          <w:tcPr>
            <w:tcW w:type="dxa" w:w="1940"/>
          </w:tcPr>
          <w:p>
            <w:pPr>
              <w:spacing w:after="0"/>
              <w:jc w:val="left"/>
            </w:pPr>
            <w:r>
              <w:rPr>
                <w:sz w:val="16"/>
              </w:rPr>
              <w:t>Expired on 2023-09-13</w:t>
            </w:r>
          </w:p>
        </w:tc>
        <w:tc>
          <w:tcPr>
            <w:tcW w:type="dxa" w:w="1770"/>
          </w:tcPr>
          <w:p>
            <w:pPr>
              <w:spacing w:after="0"/>
              <w:jc w:val="right"/>
            </w:pPr>
          </w:p>
        </w:tc>
        <w:tc>
          <w:tcPr>
            <w:tcW w:type="dxa" w:w="2208"/>
          </w:tcPr>
          <w:p>
            <w:pPr>
              <w:spacing w:after="0"/>
              <w:jc w:val="right"/>
            </w:pPr>
            <w:r>
              <w:rPr>
                <w:sz w:val="16"/>
              </w:rPr>
              <w:t>$90,841.58</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 Includes $7,338.34 for declarations not counted as hazard incidents (DR-4533-AK).</w:t>
            </w:r>
          </w:p>
        </w:tc>
      </w:tr>
      <w:tr>
        <w:trPr>
          <w:cantSplit/>
        </w:trPr>
        <w:tc>
          <w:tcPr>
            <w:tcW w:type="dxa" w:w="1385"/>
          </w:tcPr>
          <w:p>
            <w:pPr>
              <w:spacing w:after="0"/>
              <w:jc w:val="left"/>
            </w:pPr>
            <w:r>
              <w:rPr>
                <w:sz w:val="16"/>
              </w:rPr>
              <w:t>Quinhagak city</w:t>
            </w:r>
          </w:p>
        </w:tc>
        <w:tc>
          <w:tcPr>
            <w:tcW w:type="dxa" w:w="1394"/>
          </w:tcPr>
          <w:p>
            <w:pPr>
              <w:spacing w:after="0"/>
              <w:jc w:val="left"/>
            </w:pPr>
            <w:r>
              <w:rPr>
                <w:sz w:val="16"/>
              </w:rPr>
              <w:t>City</w:t>
            </w:r>
          </w:p>
        </w:tc>
        <w:tc>
          <w:tcPr>
            <w:tcW w:type="dxa" w:w="1940"/>
          </w:tcPr>
          <w:p>
            <w:pPr>
              <w:spacing w:after="0"/>
              <w:jc w:val="left"/>
            </w:pPr>
            <w:r>
              <w:rPr>
                <w:sz w:val="16"/>
              </w:rPr>
              <w:t>No approved plan on record</w:t>
            </w:r>
          </w:p>
        </w:tc>
        <w:tc>
          <w:tcPr>
            <w:tcW w:type="dxa" w:w="1770"/>
          </w:tcPr>
          <w:p>
            <w:pPr>
              <w:spacing w:after="0"/>
              <w:jc w:val="right"/>
            </w:pPr>
          </w:p>
        </w:tc>
        <w:tc>
          <w:tcPr>
            <w:tcW w:type="dxa" w:w="2208"/>
          </w:tcPr>
          <w:p>
            <w:pPr>
              <w:spacing w:after="0"/>
              <w:jc w:val="right"/>
            </w:pPr>
            <w:r>
              <w:rPr>
                <w:sz w:val="16"/>
              </w:rPr>
              <w:t>$454,374.63</w:t>
            </w:r>
          </w:p>
        </w:tc>
        <w:tc>
          <w:tcPr>
            <w:tcW w:type="dxa" w:w="1818"/>
          </w:tcPr>
          <w:p>
            <w:pPr>
              <w:spacing w:after="0"/>
              <w:jc w:val="right"/>
            </w:pPr>
            <w:r>
              <w:rPr>
                <w:sz w:val="16"/>
              </w:rPr>
              <w:t>0 total; no approved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Red Devil CDP</w:t>
            </w:r>
          </w:p>
        </w:tc>
        <w:tc>
          <w:tcPr>
            <w:tcW w:type="dxa" w:w="1394"/>
          </w:tcPr>
          <w:p>
            <w:pPr>
              <w:spacing w:after="0"/>
              <w:jc w:val="left"/>
            </w:pPr>
            <w:r>
              <w:rPr>
                <w:sz w:val="16"/>
              </w:rPr>
              <w:t>Unincorporated</w:t>
            </w:r>
          </w:p>
        </w:tc>
        <w:tc>
          <w:tcPr>
            <w:tcW w:type="dxa" w:w="1940"/>
          </w:tcPr>
          <w:p>
            <w:pPr>
              <w:spacing w:after="0"/>
              <w:jc w:val="left"/>
            </w:pPr>
            <w:r>
              <w:rPr>
                <w:sz w:val="16"/>
              </w:rPr>
              <w:t>Expired on 2013-09-12</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Sleetmute CDP</w:t>
            </w:r>
          </w:p>
        </w:tc>
        <w:tc>
          <w:tcPr>
            <w:tcW w:type="dxa" w:w="1394"/>
          </w:tcPr>
          <w:p>
            <w:pPr>
              <w:spacing w:after="0"/>
              <w:jc w:val="left"/>
            </w:pPr>
            <w:r>
              <w:rPr>
                <w:sz w:val="16"/>
              </w:rPr>
              <w:t>Unincorporated</w:t>
            </w:r>
          </w:p>
        </w:tc>
        <w:tc>
          <w:tcPr>
            <w:tcW w:type="dxa" w:w="1940"/>
          </w:tcPr>
          <w:p>
            <w:pPr>
              <w:spacing w:after="0"/>
              <w:jc w:val="left"/>
            </w:pPr>
            <w:r>
              <w:rPr>
                <w:sz w:val="16"/>
              </w:rPr>
              <w:t>Expired on 2019-02-14</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3 total; 2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Toksook Bay city</w:t>
            </w:r>
          </w:p>
        </w:tc>
        <w:tc>
          <w:tcPr>
            <w:tcW w:type="dxa" w:w="1394"/>
          </w:tcPr>
          <w:p>
            <w:pPr>
              <w:spacing w:after="0"/>
              <w:jc w:val="left"/>
            </w:pPr>
            <w:r>
              <w:rPr>
                <w:sz w:val="16"/>
              </w:rPr>
              <w:t>City</w:t>
            </w:r>
          </w:p>
        </w:tc>
        <w:tc>
          <w:tcPr>
            <w:tcW w:type="dxa" w:w="1940"/>
          </w:tcPr>
          <w:p>
            <w:pPr>
              <w:spacing w:after="0"/>
              <w:jc w:val="left"/>
            </w:pPr>
            <w:r>
              <w:rPr>
                <w:sz w:val="16"/>
              </w:rPr>
              <w:t>Expired on 2019-10-15</w:t>
            </w:r>
          </w:p>
        </w:tc>
        <w:tc>
          <w:tcPr>
            <w:tcW w:type="dxa" w:w="1770"/>
          </w:tcPr>
          <w:p>
            <w:pPr>
              <w:spacing w:after="0"/>
              <w:jc w:val="right"/>
            </w:pPr>
            <w:r>
              <w:rPr>
                <w:sz w:val="16"/>
              </w:rPr>
              <w:t>FMA RL 0, SRL 0; any 0</w:t>
            </w:r>
          </w:p>
        </w:tc>
        <w:tc>
          <w:tcPr>
            <w:tcW w:type="dxa" w:w="2208"/>
          </w:tcPr>
          <w:p>
            <w:pPr>
              <w:spacing w:after="0"/>
              <w:jc w:val="right"/>
            </w:pPr>
            <w:r>
              <w:rPr>
                <w:sz w:val="16"/>
              </w:rPr>
              <w:t>$12,960</w:t>
            </w:r>
          </w:p>
        </w:tc>
        <w:tc>
          <w:tcPr>
            <w:tcW w:type="dxa" w:w="1818"/>
          </w:tcPr>
          <w:p>
            <w:pPr>
              <w:spacing w:after="0"/>
              <w:jc w:val="right"/>
            </w:pPr>
            <w:r>
              <w:rPr>
                <w:sz w:val="16"/>
              </w:rPr>
              <w:t>0 total; 0 since its plan</w:t>
            </w:r>
          </w:p>
        </w:tc>
        <w:tc>
          <w:tcPr>
            <w:tcW w:type="dxa" w:w="3596"/>
          </w:tcPr>
          <w:p>
            <w:pPr>
              <w:spacing w:after="0"/>
              <w:jc w:val="left"/>
            </w:pPr>
          </w:p>
        </w:tc>
      </w:tr>
      <w:tr>
        <w:trPr>
          <w:cantSplit/>
        </w:trPr>
        <w:tc>
          <w:tcPr>
            <w:tcW w:type="dxa" w:w="1385"/>
          </w:tcPr>
          <w:p>
            <w:pPr>
              <w:spacing w:after="0"/>
              <w:jc w:val="left"/>
            </w:pPr>
            <w:r>
              <w:rPr>
                <w:sz w:val="16"/>
              </w:rPr>
              <w:t>Tuluksak CDP</w:t>
            </w:r>
          </w:p>
        </w:tc>
        <w:tc>
          <w:tcPr>
            <w:tcW w:type="dxa" w:w="1394"/>
          </w:tcPr>
          <w:p>
            <w:pPr>
              <w:spacing w:after="0"/>
              <w:jc w:val="left"/>
            </w:pPr>
            <w:r>
              <w:rPr>
                <w:sz w:val="16"/>
              </w:rPr>
              <w:t>Unincorporated</w:t>
            </w:r>
          </w:p>
        </w:tc>
        <w:tc>
          <w:tcPr>
            <w:tcW w:type="dxa" w:w="1940"/>
          </w:tcPr>
          <w:p>
            <w:pPr>
              <w:spacing w:after="0"/>
              <w:jc w:val="left"/>
            </w:pPr>
            <w:r>
              <w:rPr>
                <w:sz w:val="16"/>
              </w:rPr>
              <w:t>Expired on 2018-08-08</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2 total; 1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Tuntutuliak CDP</w:t>
            </w:r>
          </w:p>
        </w:tc>
        <w:tc>
          <w:tcPr>
            <w:tcW w:type="dxa" w:w="1394"/>
          </w:tcPr>
          <w:p>
            <w:pPr>
              <w:spacing w:after="0"/>
              <w:jc w:val="left"/>
            </w:pPr>
            <w:r>
              <w:rPr>
                <w:sz w:val="16"/>
              </w:rPr>
              <w:t>Alaska Native Village</w:t>
            </w:r>
          </w:p>
        </w:tc>
        <w:tc>
          <w:tcPr>
            <w:tcW w:type="dxa" w:w="1940"/>
          </w:tcPr>
          <w:p>
            <w:pPr>
              <w:spacing w:after="0"/>
              <w:jc w:val="left"/>
            </w:pPr>
            <w:r>
              <w:rPr>
                <w:sz w:val="16"/>
              </w:rPr>
              <w:t>No approved plan on record</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0 total; no approved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Tununak CDP</w:t>
            </w:r>
          </w:p>
        </w:tc>
        <w:tc>
          <w:tcPr>
            <w:tcW w:type="dxa" w:w="1394"/>
          </w:tcPr>
          <w:p>
            <w:pPr>
              <w:spacing w:after="0"/>
              <w:jc w:val="left"/>
            </w:pPr>
            <w:r>
              <w:rPr>
                <w:sz w:val="16"/>
              </w:rPr>
              <w:t>Unincorporated</w:t>
            </w:r>
          </w:p>
        </w:tc>
        <w:tc>
          <w:tcPr>
            <w:tcW w:type="dxa" w:w="1940"/>
          </w:tcPr>
          <w:p>
            <w:pPr>
              <w:spacing w:after="0"/>
              <w:jc w:val="left"/>
            </w:pPr>
            <w:r>
              <w:rPr>
                <w:sz w:val="16"/>
              </w:rPr>
              <w:t>Expired on 2020-11-05</w:t>
            </w:r>
          </w:p>
        </w:tc>
        <w:tc>
          <w:tcPr>
            <w:tcW w:type="dxa" w:w="1770"/>
          </w:tcPr>
          <w:p>
            <w:pPr>
              <w:spacing w:after="0"/>
              <w:jc w:val="right"/>
            </w:pPr>
          </w:p>
        </w:tc>
        <w:tc>
          <w:tcPr>
            <w:tcW w:type="dxa" w:w="2208"/>
          </w:tcPr>
          <w:p>
            <w:pPr>
              <w:spacing w:after="0"/>
              <w:jc w:val="right"/>
            </w:pPr>
            <w:r>
              <w:rPr>
                <w:sz w:val="16"/>
              </w:rPr>
              <w:t>no Public Assistance recorded</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w:t>
            </w:r>
          </w:p>
        </w:tc>
      </w:tr>
      <w:tr>
        <w:trPr>
          <w:cantSplit/>
        </w:trPr>
        <w:tc>
          <w:tcPr>
            <w:tcW w:type="dxa" w:w="1385"/>
          </w:tcPr>
          <w:p>
            <w:pPr>
              <w:spacing w:after="0"/>
              <w:jc w:val="left"/>
            </w:pPr>
            <w:r>
              <w:rPr>
                <w:sz w:val="16"/>
              </w:rPr>
              <w:t>Upper Kalskag city</w:t>
            </w:r>
          </w:p>
        </w:tc>
        <w:tc>
          <w:tcPr>
            <w:tcW w:type="dxa" w:w="1394"/>
          </w:tcPr>
          <w:p>
            <w:pPr>
              <w:spacing w:after="0"/>
              <w:jc w:val="left"/>
            </w:pPr>
            <w:r>
              <w:rPr>
                <w:sz w:val="16"/>
              </w:rPr>
              <w:t>City</w:t>
            </w:r>
          </w:p>
        </w:tc>
        <w:tc>
          <w:tcPr>
            <w:tcW w:type="dxa" w:w="1940"/>
          </w:tcPr>
          <w:p>
            <w:pPr>
              <w:spacing w:after="0"/>
              <w:jc w:val="left"/>
            </w:pPr>
            <w:r>
              <w:rPr>
                <w:sz w:val="16"/>
              </w:rPr>
              <w:t>Expired on 2018-12-06</w:t>
            </w:r>
          </w:p>
        </w:tc>
        <w:tc>
          <w:tcPr>
            <w:tcW w:type="dxa" w:w="1770"/>
          </w:tcPr>
          <w:p>
            <w:pPr>
              <w:spacing w:after="0"/>
              <w:jc w:val="right"/>
            </w:pPr>
          </w:p>
        </w:tc>
        <w:tc>
          <w:tcPr>
            <w:tcW w:type="dxa" w:w="2208"/>
          </w:tcPr>
          <w:p>
            <w:pPr>
              <w:spacing w:after="0"/>
              <w:jc w:val="right"/>
            </w:pPr>
            <w:r>
              <w:rPr>
                <w:sz w:val="16"/>
              </w:rPr>
              <w:t>$77,381.06</w:t>
            </w:r>
          </w:p>
        </w:tc>
        <w:tc>
          <w:tcPr>
            <w:tcW w:type="dxa" w:w="1818"/>
          </w:tcPr>
          <w:p>
            <w:pPr>
              <w:spacing w:after="0"/>
              <w:jc w:val="right"/>
            </w:pPr>
            <w:r>
              <w:rPr>
                <w:sz w:val="16"/>
              </w:rPr>
              <w:t>0 total; 0 since its plan</w:t>
            </w:r>
          </w:p>
        </w:tc>
        <w:tc>
          <w:tcPr>
            <w:tcW w:type="dxa" w:w="3596"/>
          </w:tcPr>
          <w:p>
            <w:pPr>
              <w:spacing w:after="0"/>
              <w:jc w:val="left"/>
            </w:pPr>
            <w:r>
              <w:rPr>
                <w:sz w:val="16"/>
              </w:rPr>
              <w:t>No NFIP community ID on this jurisdiction's plan row. Includes $14,042.01 for declarations not counted as hazard incidents (DR-4533-AK).</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9"/>
        <w:gridCol w:w="1394"/>
        <w:gridCol w:w="1138"/>
        <w:gridCol w:w="1047"/>
        <w:gridCol w:w="948"/>
        <w:gridCol w:w="1126"/>
        <w:gridCol w:w="1181"/>
        <w:gridCol w:w="1066"/>
        <w:gridCol w:w="1198"/>
        <w:gridCol w:w="1121"/>
        <w:gridCol w:w="1121"/>
        <w:gridCol w:w="1723"/>
      </w:tblGrid>
      <w:tr>
        <w:trPr>
          <w:cantSplit/>
          <w:tblHeader/>
        </w:trPr>
        <w:tc>
          <w:tcPr>
            <w:tcW w:type="dxa" w:w="104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23"/>
            <w:shd w:val="clear" w:color="auto" w:fill="E8E8E8"/>
          </w:tcPr>
          <w:p>
            <w:pPr>
              <w:spacing w:after="0"/>
              <w:jc w:val="left"/>
            </w:pPr>
            <w:r>
              <w:rPr>
                <w:b/>
                <w:sz w:val="16"/>
              </w:rPr>
              <w:t>Note</w:t>
            </w:r>
          </w:p>
        </w:tc>
      </w:tr>
      <w:tr>
        <w:trPr>
          <w:cantSplit/>
        </w:trPr>
        <w:tc>
          <w:tcPr>
            <w:tcW w:type="dxa" w:w="1049"/>
          </w:tcPr>
          <w:p>
            <w:pPr>
              <w:spacing w:after="0"/>
              <w:jc w:val="left"/>
            </w:pPr>
            <w:r>
              <w:rPr>
                <w:sz w:val="16"/>
              </w:rPr>
              <w:t>Avalanche</w:t>
            </w:r>
          </w:p>
        </w:tc>
        <w:tc>
          <w:tcPr>
            <w:tcW w:type="dxa" w:w="1394"/>
          </w:tcPr>
          <w:p>
            <w:pPr>
              <w:spacing w:after="0"/>
              <w:jc w:val="right"/>
            </w:pPr>
            <w:r>
              <w:rPr>
                <w:sz w:val="16"/>
              </w:rPr>
              <w:t>$1,205,977</w:t>
            </w:r>
          </w:p>
        </w:tc>
        <w:tc>
          <w:tcPr>
            <w:tcW w:type="dxa" w:w="1138"/>
          </w:tcPr>
          <w:p>
            <w:pPr>
              <w:spacing w:after="0"/>
              <w:jc w:val="right"/>
            </w:pPr>
            <w:r>
              <w:rPr>
                <w:sz w:val="16"/>
              </w:rPr>
              <w:t>n/a</w:t>
            </w:r>
          </w:p>
        </w:tc>
        <w:tc>
          <w:tcPr>
            <w:tcW w:type="dxa" w:w="1047"/>
          </w:tcPr>
          <w:p>
            <w:pPr>
              <w:spacing w:after="0"/>
              <w:jc w:val="right"/>
            </w:pPr>
            <w:r>
              <w:rPr>
                <w:sz w:val="16"/>
              </w:rPr>
              <w:t>4</w:t>
            </w:r>
          </w:p>
        </w:tc>
        <w:tc>
          <w:tcPr>
            <w:tcW w:type="dxa" w:w="948"/>
          </w:tcPr>
          <w:p>
            <w:pPr>
              <w:spacing w:after="0"/>
              <w:jc w:val="right"/>
            </w:pPr>
            <w:r>
              <w:rPr>
                <w:sz w:val="16"/>
              </w:rPr>
              <w:t>$4</w:t>
            </w:r>
          </w:p>
        </w:tc>
        <w:tc>
          <w:tcPr>
            <w:tcW w:type="dxa" w:w="1126"/>
          </w:tcPr>
          <w:p>
            <w:pPr>
              <w:spacing w:after="0"/>
              <w:jc w:val="right"/>
            </w:pPr>
            <w:r>
              <w:rPr>
                <w:sz w:val="16"/>
              </w:rPr>
              <w:t>n/a</w:t>
            </w:r>
          </w:p>
        </w:tc>
        <w:tc>
          <w:tcPr>
            <w:tcW w:type="dxa" w:w="1181"/>
          </w:tcPr>
          <w:p>
            <w:pPr>
              <w:spacing w:after="0"/>
              <w:jc w:val="right"/>
            </w:pPr>
            <w:r>
              <w:rPr>
                <w:sz w:val="16"/>
              </w:rPr>
              <w:t>$8,065</w:t>
            </w:r>
          </w:p>
        </w:tc>
        <w:tc>
          <w:tcPr>
            <w:tcW w:type="dxa" w:w="1066"/>
          </w:tcPr>
          <w:p>
            <w:pPr>
              <w:spacing w:after="0"/>
              <w:jc w:val="right"/>
            </w:pPr>
            <w:r>
              <w:rPr>
                <w:sz w:val="16"/>
              </w:rPr>
              <w:t>0.00035%</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Coastal Flooding</w:t>
            </w:r>
          </w:p>
        </w:tc>
        <w:tc>
          <w:tcPr>
            <w:tcW w:type="dxa" w:w="1394"/>
          </w:tcPr>
          <w:p>
            <w:pPr>
              <w:spacing w:after="0"/>
              <w:jc w:val="right"/>
            </w:pPr>
            <w:r>
              <w:rPr>
                <w:sz w:val="16"/>
              </w:rPr>
              <w:t>$0</w:t>
            </w:r>
          </w:p>
        </w:tc>
        <w:tc>
          <w:tcPr>
            <w:tcW w:type="dxa" w:w="1138"/>
          </w:tcPr>
          <w:p>
            <w:pPr>
              <w:spacing w:after="0"/>
              <w:jc w:val="right"/>
            </w:pPr>
            <w:r>
              <w:rPr>
                <w:sz w:val="16"/>
              </w:rPr>
              <w:t>n/a</w:t>
            </w:r>
          </w:p>
        </w:tc>
        <w:tc>
          <w:tcPr>
            <w:tcW w:type="dxa" w:w="1047"/>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181"/>
          </w:tcPr>
          <w:p>
            <w:pPr>
              <w:spacing w:after="0"/>
              <w:jc w:val="right"/>
            </w:pPr>
            <w:r>
              <w:rPr>
                <w:sz w:val="16"/>
              </w:rPr>
              <w:t>$0</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building exposure is 0 in NRI</w:t>
            </w:r>
          </w:p>
        </w:tc>
      </w:tr>
      <w:tr>
        <w:trPr>
          <w:cantSplit/>
        </w:trPr>
        <w:tc>
          <w:tcPr>
            <w:tcW w:type="dxa" w:w="1049"/>
          </w:tcPr>
          <w:p>
            <w:pPr>
              <w:spacing w:after="0"/>
              <w:jc w:val="left"/>
            </w:pPr>
            <w:r>
              <w:rPr>
                <w:sz w:val="16"/>
              </w:rPr>
              <w:t>Cold Wave</w:t>
            </w:r>
          </w:p>
        </w:tc>
        <w:tc>
          <w:tcPr>
            <w:tcW w:type="dxa" w:w="1394"/>
          </w:tcPr>
          <w:p>
            <w:pPr>
              <w:spacing w:after="0"/>
              <w:jc w:val="right"/>
            </w:pPr>
            <w:r>
              <w:rPr>
                <w:sz w:val="16"/>
              </w:rPr>
              <w:t>$2,902,613,532</w:t>
            </w:r>
          </w:p>
        </w:tc>
        <w:tc>
          <w:tcPr>
            <w:tcW w:type="dxa" w:w="1138"/>
          </w:tcPr>
          <w:p>
            <w:pPr>
              <w:spacing w:after="0"/>
              <w:jc w:val="right"/>
            </w:pPr>
            <w:r>
              <w:rPr>
                <w:sz w:val="16"/>
              </w:rPr>
              <w:t>$0</w:t>
            </w:r>
          </w:p>
        </w:tc>
        <w:tc>
          <w:tcPr>
            <w:tcW w:type="dxa" w:w="1047"/>
          </w:tcPr>
          <w:p>
            <w:pPr>
              <w:spacing w:after="0"/>
              <w:jc w:val="right"/>
            </w:pPr>
            <w:r>
              <w:rPr>
                <w:sz w:val="16"/>
              </w:rPr>
              <w:t>18,557</w:t>
            </w:r>
          </w:p>
        </w:tc>
        <w:tc>
          <w:tcPr>
            <w:tcW w:type="dxa" w:w="948"/>
          </w:tcPr>
          <w:p>
            <w:pPr>
              <w:spacing w:after="0"/>
              <w:jc w:val="right"/>
            </w:pPr>
            <w:r>
              <w:rPr>
                <w:sz w:val="16"/>
              </w:rPr>
              <w:t>$9,688</w:t>
            </w:r>
          </w:p>
        </w:tc>
        <w:tc>
          <w:tcPr>
            <w:tcW w:type="dxa" w:w="1126"/>
          </w:tcPr>
          <w:p>
            <w:pPr>
              <w:spacing w:after="0"/>
              <w:jc w:val="right"/>
            </w:pPr>
            <w:r>
              <w:rPr>
                <w:sz w:val="16"/>
              </w:rPr>
              <w:t>$0</w:t>
            </w:r>
          </w:p>
        </w:tc>
        <w:tc>
          <w:tcPr>
            <w:tcW w:type="dxa" w:w="1181"/>
          </w:tcPr>
          <w:p>
            <w:pPr>
              <w:spacing w:after="0"/>
              <w:jc w:val="right"/>
            </w:pPr>
            <w:r>
              <w:rPr>
                <w:sz w:val="16"/>
              </w:rPr>
              <w:t>$6,626,039</w:t>
            </w:r>
          </w:p>
        </w:tc>
        <w:tc>
          <w:tcPr>
            <w:tcW w:type="dxa" w:w="1066"/>
          </w:tcPr>
          <w:p>
            <w:pPr>
              <w:spacing w:after="0"/>
              <w:jc w:val="right"/>
            </w:pPr>
            <w:r>
              <w:rPr>
                <w:sz w:val="16"/>
              </w:rPr>
              <w:t>0.000334%</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Drought</w:t>
            </w:r>
          </w:p>
        </w:tc>
        <w:tc>
          <w:tcPr>
            <w:tcW w:type="dxa" w:w="1394"/>
          </w:tcPr>
          <w:p>
            <w:pPr>
              <w:spacing w:after="0"/>
              <w:jc w:val="right"/>
            </w:pPr>
            <w:r>
              <w:rPr>
                <w:sz w:val="16"/>
              </w:rPr>
              <w:t>n/a</w:t>
            </w:r>
          </w:p>
        </w:tc>
        <w:tc>
          <w:tcPr>
            <w:tcW w:type="dxa" w:w="1138"/>
          </w:tcPr>
          <w:p>
            <w:pPr>
              <w:spacing w:after="0"/>
              <w:jc w:val="right"/>
            </w:pPr>
            <w:r>
              <w:rPr>
                <w:sz w:val="16"/>
              </w:rPr>
              <w:t>$0</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181"/>
          </w:tcPr>
          <w:p>
            <w:pPr>
              <w:spacing w:after="0"/>
              <w:jc w:val="right"/>
            </w:pPr>
            <w:r>
              <w:rPr>
                <w:sz w:val="16"/>
              </w:rPr>
              <w:t>n/a</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agriculture exposure is 0 in NRI</w:t>
            </w:r>
          </w:p>
        </w:tc>
      </w:tr>
      <w:tr>
        <w:trPr>
          <w:cantSplit/>
        </w:trPr>
        <w:tc>
          <w:tcPr>
            <w:tcW w:type="dxa" w:w="1049"/>
          </w:tcPr>
          <w:p>
            <w:pPr>
              <w:spacing w:after="0"/>
              <w:jc w:val="left"/>
            </w:pPr>
            <w:r>
              <w:rPr>
                <w:sz w:val="16"/>
              </w:rPr>
              <w:t>Earthquake</w:t>
            </w:r>
          </w:p>
        </w:tc>
        <w:tc>
          <w:tcPr>
            <w:tcW w:type="dxa" w:w="1394"/>
          </w:tcPr>
          <w:p>
            <w:pPr>
              <w:spacing w:after="0"/>
              <w:jc w:val="right"/>
            </w:pPr>
            <w:r>
              <w:rPr>
                <w:sz w:val="16"/>
              </w:rPr>
              <w:t>$4,766,287,931</w:t>
            </w:r>
          </w:p>
        </w:tc>
        <w:tc>
          <w:tcPr>
            <w:tcW w:type="dxa" w:w="1138"/>
          </w:tcPr>
          <w:p>
            <w:pPr>
              <w:spacing w:after="0"/>
              <w:jc w:val="right"/>
            </w:pPr>
            <w:r>
              <w:rPr>
                <w:sz w:val="16"/>
              </w:rPr>
              <w:t>n/a</w:t>
            </w:r>
          </w:p>
        </w:tc>
        <w:tc>
          <w:tcPr>
            <w:tcW w:type="dxa" w:w="1047"/>
          </w:tcPr>
          <w:p>
            <w:pPr>
              <w:spacing w:after="0"/>
              <w:jc w:val="right"/>
            </w:pPr>
            <w:r>
              <w:rPr>
                <w:sz w:val="16"/>
              </w:rPr>
              <w:t>18,666</w:t>
            </w:r>
          </w:p>
        </w:tc>
        <w:tc>
          <w:tcPr>
            <w:tcW w:type="dxa" w:w="948"/>
          </w:tcPr>
          <w:p>
            <w:pPr>
              <w:spacing w:after="0"/>
              <w:jc w:val="right"/>
            </w:pPr>
            <w:r>
              <w:rPr>
                <w:sz w:val="16"/>
              </w:rPr>
              <w:t>$112,000</w:t>
            </w:r>
          </w:p>
        </w:tc>
        <w:tc>
          <w:tcPr>
            <w:tcW w:type="dxa" w:w="1126"/>
          </w:tcPr>
          <w:p>
            <w:pPr>
              <w:spacing w:after="0"/>
              <w:jc w:val="right"/>
            </w:pPr>
            <w:r>
              <w:rPr>
                <w:sz w:val="16"/>
              </w:rPr>
              <w:t>n/a</w:t>
            </w:r>
          </w:p>
        </w:tc>
        <w:tc>
          <w:tcPr>
            <w:tcW w:type="dxa" w:w="1181"/>
          </w:tcPr>
          <w:p>
            <w:pPr>
              <w:spacing w:after="0"/>
              <w:jc w:val="right"/>
            </w:pPr>
            <w:r>
              <w:rPr>
                <w:sz w:val="16"/>
              </w:rPr>
              <w:t>$45,800</w:t>
            </w:r>
          </w:p>
        </w:tc>
        <w:tc>
          <w:tcPr>
            <w:tcW w:type="dxa" w:w="1066"/>
          </w:tcPr>
          <w:p>
            <w:pPr>
              <w:spacing w:after="0"/>
              <w:jc w:val="right"/>
            </w:pPr>
            <w:r>
              <w:rPr>
                <w:sz w:val="16"/>
              </w:rPr>
              <w:t>0.00235%</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Hail</w:t>
            </w:r>
          </w:p>
        </w:tc>
        <w:tc>
          <w:tcPr>
            <w:tcW w:type="dxa" w:w="1394"/>
          </w:tcPr>
          <w:p>
            <w:pPr>
              <w:spacing w:after="0"/>
              <w:jc w:val="right"/>
            </w:pPr>
            <w:r>
              <w:rPr>
                <w:sz w:val="16"/>
              </w:rPr>
              <w:t>$2,907,755,663</w:t>
            </w:r>
          </w:p>
        </w:tc>
        <w:tc>
          <w:tcPr>
            <w:tcW w:type="dxa" w:w="1138"/>
          </w:tcPr>
          <w:p>
            <w:pPr>
              <w:spacing w:after="0"/>
              <w:jc w:val="right"/>
            </w:pPr>
            <w:r>
              <w:rPr>
                <w:sz w:val="16"/>
              </w:rPr>
              <w:t>$0</w:t>
            </w:r>
          </w:p>
        </w:tc>
        <w:tc>
          <w:tcPr>
            <w:tcW w:type="dxa" w:w="1047"/>
          </w:tcPr>
          <w:p>
            <w:pPr>
              <w:spacing w:after="0"/>
              <w:jc w:val="right"/>
            </w:pPr>
            <w:r>
              <w:rPr>
                <w:sz w:val="16"/>
              </w:rPr>
              <w:t>18,633</w:t>
            </w:r>
          </w:p>
        </w:tc>
        <w:tc>
          <w:tcPr>
            <w:tcW w:type="dxa" w:w="948"/>
          </w:tcPr>
          <w:p>
            <w:pPr>
              <w:spacing w:after="0"/>
              <w:jc w:val="right"/>
            </w:pPr>
            <w:r>
              <w:rPr>
                <w:sz w:val="16"/>
              </w:rPr>
              <w:t>$67</w:t>
            </w:r>
          </w:p>
        </w:tc>
        <w:tc>
          <w:tcPr>
            <w:tcW w:type="dxa" w:w="1126"/>
          </w:tcPr>
          <w:p>
            <w:pPr>
              <w:spacing w:after="0"/>
              <w:jc w:val="right"/>
            </w:pPr>
            <w:r>
              <w:rPr>
                <w:sz w:val="16"/>
              </w:rPr>
              <w:t>$0</w:t>
            </w:r>
          </w:p>
        </w:tc>
        <w:tc>
          <w:tcPr>
            <w:tcW w:type="dxa" w:w="1181"/>
          </w:tcPr>
          <w:p>
            <w:pPr>
              <w:spacing w:after="0"/>
              <w:jc w:val="right"/>
            </w:pPr>
            <w:r>
              <w:rPr>
                <w:sz w:val="16"/>
              </w:rPr>
              <w:t>$15</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Heat Wave</w:t>
            </w:r>
          </w:p>
        </w:tc>
        <w:tc>
          <w:tcPr>
            <w:tcW w:type="dxa" w:w="1394"/>
          </w:tcPr>
          <w:p>
            <w:pPr>
              <w:spacing w:after="0"/>
              <w:jc w:val="right"/>
            </w:pPr>
            <w:r>
              <w:rPr>
                <w:sz w:val="16"/>
              </w:rPr>
              <w:t>n/a</w:t>
            </w:r>
          </w:p>
        </w:tc>
        <w:tc>
          <w:tcPr>
            <w:tcW w:type="dxa" w:w="1138"/>
          </w:tcPr>
          <w:p>
            <w:pPr>
              <w:spacing w:after="0"/>
              <w:jc w:val="right"/>
            </w:pPr>
            <w:r>
              <w:rPr>
                <w:sz w:val="16"/>
              </w:rPr>
              <w:t>n/a</w:t>
            </w:r>
          </w:p>
        </w:tc>
        <w:tc>
          <w:tcPr>
            <w:tcW w:type="dxa" w:w="1047"/>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181"/>
          </w:tcPr>
          <w:p>
            <w:pPr>
              <w:spacing w:after="0"/>
              <w:jc w:val="right"/>
            </w:pPr>
            <w:r>
              <w:rPr>
                <w:sz w:val="16"/>
              </w:rPr>
              <w:t>n/a</w:t>
            </w:r>
          </w:p>
        </w:tc>
        <w:tc>
          <w:tcPr>
            <w:tcW w:type="dxa" w:w="1066"/>
          </w:tcPr>
          <w:p>
            <w:pPr>
              <w:spacing w:after="0"/>
              <w:jc w:val="right"/>
            </w:pP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NRI publishes no building exposure for this county</w:t>
            </w:r>
          </w:p>
        </w:tc>
      </w:tr>
      <w:tr>
        <w:trPr>
          <w:cantSplit/>
        </w:trPr>
        <w:tc>
          <w:tcPr>
            <w:tcW w:type="dxa" w:w="1049"/>
          </w:tcPr>
          <w:p>
            <w:pPr>
              <w:spacing w:after="0"/>
              <w:jc w:val="left"/>
            </w:pPr>
            <w:r>
              <w:rPr>
                <w:sz w:val="16"/>
              </w:rPr>
              <w:t>Ice Storm</w:t>
            </w:r>
          </w:p>
        </w:tc>
        <w:tc>
          <w:tcPr>
            <w:tcW w:type="dxa" w:w="1394"/>
          </w:tcPr>
          <w:p>
            <w:pPr>
              <w:spacing w:after="0"/>
              <w:jc w:val="right"/>
            </w:pPr>
            <w:r>
              <w:rPr>
                <w:sz w:val="16"/>
              </w:rPr>
              <w:t>$2,907,755,663</w:t>
            </w:r>
          </w:p>
        </w:tc>
        <w:tc>
          <w:tcPr>
            <w:tcW w:type="dxa" w:w="1138"/>
          </w:tcPr>
          <w:p>
            <w:pPr>
              <w:spacing w:after="0"/>
              <w:jc w:val="right"/>
            </w:pPr>
            <w:r>
              <w:rPr>
                <w:sz w:val="16"/>
              </w:rPr>
              <w:t>n/a</w:t>
            </w:r>
          </w:p>
        </w:tc>
        <w:tc>
          <w:tcPr>
            <w:tcW w:type="dxa" w:w="1047"/>
          </w:tcPr>
          <w:p>
            <w:pPr>
              <w:spacing w:after="0"/>
              <w:jc w:val="right"/>
            </w:pPr>
            <w:r>
              <w:rPr>
                <w:sz w:val="16"/>
              </w:rPr>
              <w:t>18,633</w:t>
            </w:r>
          </w:p>
        </w:tc>
        <w:tc>
          <w:tcPr>
            <w:tcW w:type="dxa" w:w="948"/>
          </w:tcPr>
          <w:p>
            <w:pPr>
              <w:spacing w:after="0"/>
              <w:jc w:val="right"/>
            </w:pPr>
            <w:r>
              <w:rPr>
                <w:sz w:val="16"/>
              </w:rPr>
              <w:t>$35</w:t>
            </w:r>
          </w:p>
        </w:tc>
        <w:tc>
          <w:tcPr>
            <w:tcW w:type="dxa" w:w="1126"/>
          </w:tcPr>
          <w:p>
            <w:pPr>
              <w:spacing w:after="0"/>
              <w:jc w:val="right"/>
            </w:pPr>
            <w:r>
              <w:rPr>
                <w:sz w:val="16"/>
              </w:rPr>
              <w:t>n/a</w:t>
            </w:r>
          </w:p>
        </w:tc>
        <w:tc>
          <w:tcPr>
            <w:tcW w:type="dxa" w:w="1181"/>
          </w:tcPr>
          <w:p>
            <w:pPr>
              <w:spacing w:after="0"/>
              <w:jc w:val="right"/>
            </w:pPr>
            <w:r>
              <w:rPr>
                <w:sz w:val="16"/>
              </w:rPr>
              <w:t>$1,271</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Inland Flooding</w:t>
            </w:r>
          </w:p>
        </w:tc>
        <w:tc>
          <w:tcPr>
            <w:tcW w:type="dxa" w:w="1394"/>
          </w:tcPr>
          <w:p>
            <w:pPr>
              <w:spacing w:after="0"/>
              <w:jc w:val="right"/>
            </w:pPr>
            <w:r>
              <w:rPr>
                <w:sz w:val="16"/>
              </w:rPr>
              <w:t>$2,883,541,209</w:t>
            </w:r>
          </w:p>
        </w:tc>
        <w:tc>
          <w:tcPr>
            <w:tcW w:type="dxa" w:w="1138"/>
          </w:tcPr>
          <w:p>
            <w:pPr>
              <w:spacing w:after="0"/>
              <w:jc w:val="right"/>
            </w:pPr>
            <w:r>
              <w:rPr>
                <w:sz w:val="16"/>
              </w:rPr>
              <w:t>$0</w:t>
            </w:r>
          </w:p>
        </w:tc>
        <w:tc>
          <w:tcPr>
            <w:tcW w:type="dxa" w:w="1047"/>
          </w:tcPr>
          <w:p>
            <w:pPr>
              <w:spacing w:after="0"/>
              <w:jc w:val="right"/>
            </w:pPr>
            <w:r>
              <w:rPr>
                <w:sz w:val="16"/>
              </w:rPr>
              <w:t>0</w:t>
            </w:r>
          </w:p>
        </w:tc>
        <w:tc>
          <w:tcPr>
            <w:tcW w:type="dxa" w:w="948"/>
          </w:tcPr>
          <w:p>
            <w:pPr>
              <w:spacing w:after="0"/>
              <w:jc w:val="right"/>
            </w:pPr>
            <w:r>
              <w:rPr>
                <w:sz w:val="16"/>
              </w:rPr>
              <w:t>$759,399</w:t>
            </w:r>
          </w:p>
        </w:tc>
        <w:tc>
          <w:tcPr>
            <w:tcW w:type="dxa" w:w="1126"/>
          </w:tcPr>
          <w:p>
            <w:pPr>
              <w:spacing w:after="0"/>
              <w:jc w:val="right"/>
            </w:pPr>
            <w:r>
              <w:rPr>
                <w:sz w:val="16"/>
              </w:rPr>
              <w:t>$0</w:t>
            </w:r>
          </w:p>
        </w:tc>
        <w:tc>
          <w:tcPr>
            <w:tcW w:type="dxa" w:w="1181"/>
          </w:tcPr>
          <w:p>
            <w:pPr>
              <w:spacing w:after="0"/>
              <w:jc w:val="right"/>
            </w:pPr>
            <w:r>
              <w:rPr>
                <w:sz w:val="16"/>
              </w:rPr>
              <w:t>$0</w:t>
            </w:r>
          </w:p>
        </w:tc>
        <w:tc>
          <w:tcPr>
            <w:tcW w:type="dxa" w:w="1066"/>
          </w:tcPr>
          <w:p>
            <w:pPr>
              <w:spacing w:after="0"/>
              <w:jc w:val="right"/>
            </w:pPr>
            <w:r>
              <w:rPr>
                <w:sz w:val="16"/>
              </w:rPr>
              <w:t>n/a (see note)</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9"/>
          </w:tcPr>
          <w:p>
            <w:pPr>
              <w:spacing w:after="0"/>
              <w:jc w:val="left"/>
            </w:pPr>
            <w:r>
              <w:rPr>
                <w:sz w:val="16"/>
              </w:rPr>
              <w:t>Landslide</w:t>
            </w:r>
          </w:p>
        </w:tc>
        <w:tc>
          <w:tcPr>
            <w:tcW w:type="dxa" w:w="1394"/>
          </w:tcPr>
          <w:p>
            <w:pPr>
              <w:spacing w:after="0"/>
              <w:jc w:val="right"/>
            </w:pPr>
            <w:r>
              <w:rPr>
                <w:sz w:val="16"/>
              </w:rPr>
              <w:t>$42,720,926</w:t>
            </w:r>
          </w:p>
        </w:tc>
        <w:tc>
          <w:tcPr>
            <w:tcW w:type="dxa" w:w="1138"/>
          </w:tcPr>
          <w:p>
            <w:pPr>
              <w:spacing w:after="0"/>
              <w:jc w:val="right"/>
            </w:pPr>
            <w:r>
              <w:rPr>
                <w:sz w:val="16"/>
              </w:rPr>
              <w:t>n/a</w:t>
            </w:r>
          </w:p>
        </w:tc>
        <w:tc>
          <w:tcPr>
            <w:tcW w:type="dxa" w:w="1047"/>
          </w:tcPr>
          <w:p>
            <w:pPr>
              <w:spacing w:after="0"/>
              <w:jc w:val="right"/>
            </w:pPr>
            <w:r>
              <w:rPr>
                <w:sz w:val="16"/>
              </w:rPr>
              <w:t>97</w:t>
            </w:r>
          </w:p>
        </w:tc>
        <w:tc>
          <w:tcPr>
            <w:tcW w:type="dxa" w:w="948"/>
          </w:tcPr>
          <w:p>
            <w:pPr>
              <w:spacing w:after="0"/>
              <w:jc w:val="right"/>
            </w:pPr>
            <w:r>
              <w:rPr>
                <w:sz w:val="16"/>
              </w:rPr>
              <w:t>$25</w:t>
            </w:r>
          </w:p>
        </w:tc>
        <w:tc>
          <w:tcPr>
            <w:tcW w:type="dxa" w:w="1126"/>
          </w:tcPr>
          <w:p>
            <w:pPr>
              <w:spacing w:after="0"/>
              <w:jc w:val="right"/>
            </w:pPr>
            <w:r>
              <w:rPr>
                <w:sz w:val="16"/>
              </w:rPr>
              <w:t>n/a</w:t>
            </w:r>
          </w:p>
        </w:tc>
        <w:tc>
          <w:tcPr>
            <w:tcW w:type="dxa" w:w="1181"/>
          </w:tcPr>
          <w:p>
            <w:pPr>
              <w:spacing w:after="0"/>
              <w:jc w:val="right"/>
            </w:pPr>
            <w:r>
              <w:rPr>
                <w:sz w:val="16"/>
              </w:rPr>
              <w:t>$309</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Lightning</w:t>
            </w:r>
          </w:p>
        </w:tc>
        <w:tc>
          <w:tcPr>
            <w:tcW w:type="dxa" w:w="1394"/>
          </w:tcPr>
          <w:p>
            <w:pPr>
              <w:spacing w:after="0"/>
              <w:jc w:val="right"/>
            </w:pPr>
            <w:r>
              <w:rPr>
                <w:sz w:val="16"/>
              </w:rPr>
              <w:t>$2,907,755,663</w:t>
            </w:r>
          </w:p>
        </w:tc>
        <w:tc>
          <w:tcPr>
            <w:tcW w:type="dxa" w:w="1138"/>
          </w:tcPr>
          <w:p>
            <w:pPr>
              <w:spacing w:after="0"/>
              <w:jc w:val="right"/>
            </w:pPr>
            <w:r>
              <w:rPr>
                <w:sz w:val="16"/>
              </w:rPr>
              <w:t>n/a</w:t>
            </w:r>
          </w:p>
        </w:tc>
        <w:tc>
          <w:tcPr>
            <w:tcW w:type="dxa" w:w="1047"/>
          </w:tcPr>
          <w:p>
            <w:pPr>
              <w:spacing w:after="0"/>
              <w:jc w:val="right"/>
            </w:pPr>
            <w:r>
              <w:rPr>
                <w:sz w:val="16"/>
              </w:rPr>
              <w:t>18,633</w:t>
            </w:r>
          </w:p>
        </w:tc>
        <w:tc>
          <w:tcPr>
            <w:tcW w:type="dxa" w:w="948"/>
          </w:tcPr>
          <w:p>
            <w:pPr>
              <w:spacing w:after="0"/>
              <w:jc w:val="right"/>
            </w:pPr>
            <w:r>
              <w:rPr>
                <w:sz w:val="16"/>
              </w:rPr>
              <w:t>$2,030</w:t>
            </w:r>
          </w:p>
        </w:tc>
        <w:tc>
          <w:tcPr>
            <w:tcW w:type="dxa" w:w="1126"/>
          </w:tcPr>
          <w:p>
            <w:pPr>
              <w:spacing w:after="0"/>
              <w:jc w:val="right"/>
            </w:pPr>
            <w:r>
              <w:rPr>
                <w:sz w:val="16"/>
              </w:rPr>
              <w:t>n/a</w:t>
            </w:r>
          </w:p>
        </w:tc>
        <w:tc>
          <w:tcPr>
            <w:tcW w:type="dxa" w:w="1181"/>
          </w:tcPr>
          <w:p>
            <w:pPr>
              <w:spacing w:after="0"/>
              <w:jc w:val="right"/>
            </w:pPr>
            <w:r>
              <w:rPr>
                <w:sz w:val="16"/>
              </w:rPr>
              <w:t>$56,635</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Strong Wind</w:t>
            </w:r>
          </w:p>
        </w:tc>
        <w:tc>
          <w:tcPr>
            <w:tcW w:type="dxa" w:w="1394"/>
          </w:tcPr>
          <w:p>
            <w:pPr>
              <w:spacing w:after="0"/>
              <w:jc w:val="right"/>
            </w:pPr>
            <w:r>
              <w:rPr>
                <w:sz w:val="16"/>
              </w:rPr>
              <w:t>$2,907,755,663</w:t>
            </w:r>
          </w:p>
        </w:tc>
        <w:tc>
          <w:tcPr>
            <w:tcW w:type="dxa" w:w="1138"/>
          </w:tcPr>
          <w:p>
            <w:pPr>
              <w:spacing w:after="0"/>
              <w:jc w:val="right"/>
            </w:pPr>
            <w:r>
              <w:rPr>
                <w:sz w:val="16"/>
              </w:rPr>
              <w:t>$0</w:t>
            </w:r>
          </w:p>
        </w:tc>
        <w:tc>
          <w:tcPr>
            <w:tcW w:type="dxa" w:w="1047"/>
          </w:tcPr>
          <w:p>
            <w:pPr>
              <w:spacing w:after="0"/>
              <w:jc w:val="right"/>
            </w:pPr>
            <w:r>
              <w:rPr>
                <w:sz w:val="16"/>
              </w:rPr>
              <w:t>18,633</w:t>
            </w:r>
          </w:p>
        </w:tc>
        <w:tc>
          <w:tcPr>
            <w:tcW w:type="dxa" w:w="948"/>
          </w:tcPr>
          <w:p>
            <w:pPr>
              <w:spacing w:after="0"/>
              <w:jc w:val="right"/>
            </w:pPr>
            <w:r>
              <w:rPr>
                <w:sz w:val="16"/>
              </w:rPr>
              <w:t>$65</w:t>
            </w:r>
          </w:p>
        </w:tc>
        <w:tc>
          <w:tcPr>
            <w:tcW w:type="dxa" w:w="1126"/>
          </w:tcPr>
          <w:p>
            <w:pPr>
              <w:spacing w:after="0"/>
              <w:jc w:val="right"/>
            </w:pPr>
            <w:r>
              <w:rPr>
                <w:sz w:val="16"/>
              </w:rPr>
              <w:t>$0</w:t>
            </w:r>
          </w:p>
        </w:tc>
        <w:tc>
          <w:tcPr>
            <w:tcW w:type="dxa" w:w="1181"/>
          </w:tcPr>
          <w:p>
            <w:pPr>
              <w:spacing w:after="0"/>
              <w:jc w:val="right"/>
            </w:pPr>
            <w:r>
              <w:rPr>
                <w:sz w:val="16"/>
              </w:rPr>
              <w:t>$124</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Tornado</w:t>
            </w:r>
          </w:p>
        </w:tc>
        <w:tc>
          <w:tcPr>
            <w:tcW w:type="dxa" w:w="1394"/>
          </w:tcPr>
          <w:p>
            <w:pPr>
              <w:spacing w:after="0"/>
              <w:jc w:val="right"/>
            </w:pPr>
            <w:r>
              <w:rPr>
                <w:sz w:val="16"/>
              </w:rPr>
              <w:t>$2,907,755,663</w:t>
            </w:r>
          </w:p>
        </w:tc>
        <w:tc>
          <w:tcPr>
            <w:tcW w:type="dxa" w:w="1138"/>
          </w:tcPr>
          <w:p>
            <w:pPr>
              <w:spacing w:after="0"/>
              <w:jc w:val="right"/>
            </w:pPr>
            <w:r>
              <w:rPr>
                <w:sz w:val="16"/>
              </w:rPr>
              <w:t>$0</w:t>
            </w:r>
          </w:p>
        </w:tc>
        <w:tc>
          <w:tcPr>
            <w:tcW w:type="dxa" w:w="1047"/>
          </w:tcPr>
          <w:p>
            <w:pPr>
              <w:spacing w:after="0"/>
              <w:jc w:val="right"/>
            </w:pPr>
            <w:r>
              <w:rPr>
                <w:sz w:val="16"/>
              </w:rPr>
              <w:t>18,633</w:t>
            </w:r>
          </w:p>
        </w:tc>
        <w:tc>
          <w:tcPr>
            <w:tcW w:type="dxa" w:w="948"/>
          </w:tcPr>
          <w:p>
            <w:pPr>
              <w:spacing w:after="0"/>
              <w:jc w:val="right"/>
            </w:pPr>
            <w:r>
              <w:rPr>
                <w:sz w:val="16"/>
              </w:rPr>
              <w:t>$410</w:t>
            </w:r>
          </w:p>
        </w:tc>
        <w:tc>
          <w:tcPr>
            <w:tcW w:type="dxa" w:w="1126"/>
          </w:tcPr>
          <w:p>
            <w:pPr>
              <w:spacing w:after="0"/>
              <w:jc w:val="right"/>
            </w:pPr>
            <w:r>
              <w:rPr>
                <w:sz w:val="16"/>
              </w:rPr>
              <w:t>$0</w:t>
            </w:r>
          </w:p>
        </w:tc>
        <w:tc>
          <w:tcPr>
            <w:tcW w:type="dxa" w:w="1181"/>
          </w:tcPr>
          <w:p>
            <w:pPr>
              <w:spacing w:after="0"/>
              <w:jc w:val="right"/>
            </w:pPr>
            <w:r>
              <w:rPr>
                <w:sz w:val="16"/>
              </w:rPr>
              <w:t>$373</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Tsunami</w:t>
            </w:r>
          </w:p>
        </w:tc>
        <w:tc>
          <w:tcPr>
            <w:tcW w:type="dxa" w:w="1394"/>
          </w:tcPr>
          <w:p>
            <w:pPr>
              <w:spacing w:after="0"/>
              <w:jc w:val="right"/>
            </w:pPr>
            <w:r>
              <w:rPr>
                <w:sz w:val="16"/>
              </w:rPr>
              <w:t>$18,478,612</w:t>
            </w:r>
          </w:p>
        </w:tc>
        <w:tc>
          <w:tcPr>
            <w:tcW w:type="dxa" w:w="1138"/>
          </w:tcPr>
          <w:p>
            <w:pPr>
              <w:spacing w:after="0"/>
              <w:jc w:val="right"/>
            </w:pPr>
            <w:r>
              <w:rPr>
                <w:sz w:val="16"/>
              </w:rPr>
              <w:t>n/a</w:t>
            </w:r>
          </w:p>
        </w:tc>
        <w:tc>
          <w:tcPr>
            <w:tcW w:type="dxa" w:w="1047"/>
          </w:tcPr>
          <w:p>
            <w:pPr>
              <w:spacing w:after="0"/>
              <w:jc w:val="right"/>
            </w:pPr>
            <w:r>
              <w:rPr>
                <w:sz w:val="16"/>
              </w:rPr>
              <w:t>35</w:t>
            </w:r>
          </w:p>
        </w:tc>
        <w:tc>
          <w:tcPr>
            <w:tcW w:type="dxa" w:w="948"/>
          </w:tcPr>
          <w:p>
            <w:pPr>
              <w:spacing w:after="0"/>
              <w:jc w:val="right"/>
            </w:pPr>
            <w:r>
              <w:rPr>
                <w:sz w:val="16"/>
              </w:rPr>
              <w:t>$54,262</w:t>
            </w:r>
          </w:p>
        </w:tc>
        <w:tc>
          <w:tcPr>
            <w:tcW w:type="dxa" w:w="1126"/>
          </w:tcPr>
          <w:p>
            <w:pPr>
              <w:spacing w:after="0"/>
              <w:jc w:val="right"/>
            </w:pPr>
            <w:r>
              <w:rPr>
                <w:sz w:val="16"/>
              </w:rPr>
              <w:t>n/a</w:t>
            </w:r>
          </w:p>
        </w:tc>
        <w:tc>
          <w:tcPr>
            <w:tcW w:type="dxa" w:w="1181"/>
          </w:tcPr>
          <w:p>
            <w:pPr>
              <w:spacing w:after="0"/>
              <w:jc w:val="right"/>
            </w:pPr>
            <w:r>
              <w:rPr>
                <w:sz w:val="16"/>
              </w:rPr>
              <w:t>$0</w:t>
            </w:r>
          </w:p>
        </w:tc>
        <w:tc>
          <w:tcPr>
            <w:tcW w:type="dxa" w:w="1066"/>
          </w:tcPr>
          <w:p>
            <w:pPr>
              <w:spacing w:after="0"/>
              <w:jc w:val="right"/>
            </w:pPr>
            <w:r>
              <w:rPr>
                <w:sz w:val="16"/>
              </w:rPr>
              <w:t>0.294%</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Volcanic Activity</w:t>
            </w:r>
          </w:p>
        </w:tc>
        <w:tc>
          <w:tcPr>
            <w:tcW w:type="dxa" w:w="1394"/>
          </w:tcPr>
          <w:p>
            <w:pPr>
              <w:spacing w:after="0"/>
              <w:jc w:val="right"/>
            </w:pPr>
            <w:r>
              <w:rPr>
                <w:sz w:val="16"/>
              </w:rPr>
              <w:t>$2,907,755,663</w:t>
            </w:r>
          </w:p>
        </w:tc>
        <w:tc>
          <w:tcPr>
            <w:tcW w:type="dxa" w:w="1138"/>
          </w:tcPr>
          <w:p>
            <w:pPr>
              <w:spacing w:after="0"/>
              <w:jc w:val="right"/>
            </w:pPr>
            <w:r>
              <w:rPr>
                <w:sz w:val="16"/>
              </w:rPr>
              <w:t>n/a</w:t>
            </w:r>
          </w:p>
        </w:tc>
        <w:tc>
          <w:tcPr>
            <w:tcW w:type="dxa" w:w="1047"/>
          </w:tcPr>
          <w:p>
            <w:pPr>
              <w:spacing w:after="0"/>
              <w:jc w:val="right"/>
            </w:pPr>
            <w:r>
              <w:rPr>
                <w:sz w:val="16"/>
              </w:rPr>
              <w:t>18,633</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81"/>
          </w:tcPr>
          <w:p>
            <w:pPr>
              <w:spacing w:after="0"/>
              <w:jc w:val="right"/>
            </w:pPr>
            <w:r>
              <w:rPr>
                <w:sz w:val="16"/>
              </w:rPr>
              <w:t>$4</w:t>
            </w:r>
          </w:p>
        </w:tc>
        <w:tc>
          <w:tcPr>
            <w:tcW w:type="dxa" w:w="1066"/>
          </w:tcPr>
          <w:p>
            <w:pPr>
              <w:spacing w:after="0"/>
              <w:jc w:val="right"/>
            </w:pPr>
            <w:r>
              <w:rPr>
                <w:sz w:val="16"/>
              </w:rPr>
              <w:t>under 0.0001%</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Wildfire</w:t>
            </w:r>
          </w:p>
        </w:tc>
        <w:tc>
          <w:tcPr>
            <w:tcW w:type="dxa" w:w="1394"/>
          </w:tcPr>
          <w:p>
            <w:pPr>
              <w:spacing w:after="0"/>
              <w:jc w:val="right"/>
            </w:pPr>
            <w:r>
              <w:rPr>
                <w:sz w:val="16"/>
              </w:rPr>
              <w:t>$401,506,295</w:t>
            </w:r>
          </w:p>
        </w:tc>
        <w:tc>
          <w:tcPr>
            <w:tcW w:type="dxa" w:w="1138"/>
          </w:tcPr>
          <w:p>
            <w:pPr>
              <w:spacing w:after="0"/>
              <w:jc w:val="right"/>
            </w:pPr>
            <w:r>
              <w:rPr>
                <w:sz w:val="16"/>
              </w:rPr>
              <w:t>$0</w:t>
            </w:r>
          </w:p>
        </w:tc>
        <w:tc>
          <w:tcPr>
            <w:tcW w:type="dxa" w:w="1047"/>
          </w:tcPr>
          <w:p>
            <w:pPr>
              <w:spacing w:after="0"/>
              <w:jc w:val="right"/>
            </w:pPr>
            <w:r>
              <w:rPr>
                <w:sz w:val="16"/>
              </w:rPr>
              <w:t>4,065</w:t>
            </w:r>
          </w:p>
        </w:tc>
        <w:tc>
          <w:tcPr>
            <w:tcW w:type="dxa" w:w="948"/>
          </w:tcPr>
          <w:p>
            <w:pPr>
              <w:spacing w:after="0"/>
              <w:jc w:val="right"/>
            </w:pPr>
            <w:r>
              <w:rPr>
                <w:sz w:val="16"/>
              </w:rPr>
              <w:t>$351,073</w:t>
            </w:r>
          </w:p>
        </w:tc>
        <w:tc>
          <w:tcPr>
            <w:tcW w:type="dxa" w:w="1126"/>
          </w:tcPr>
          <w:p>
            <w:pPr>
              <w:spacing w:after="0"/>
              <w:jc w:val="right"/>
            </w:pPr>
            <w:r>
              <w:rPr>
                <w:sz w:val="16"/>
              </w:rPr>
              <w:t>$0</w:t>
            </w:r>
          </w:p>
        </w:tc>
        <w:tc>
          <w:tcPr>
            <w:tcW w:type="dxa" w:w="1181"/>
          </w:tcPr>
          <w:p>
            <w:pPr>
              <w:spacing w:after="0"/>
              <w:jc w:val="right"/>
            </w:pPr>
            <w:r>
              <w:rPr>
                <w:sz w:val="16"/>
              </w:rPr>
              <w:t>$21,152</w:t>
            </w:r>
          </w:p>
        </w:tc>
        <w:tc>
          <w:tcPr>
            <w:tcW w:type="dxa" w:w="1066"/>
          </w:tcPr>
          <w:p>
            <w:pPr>
              <w:spacing w:after="0"/>
              <w:jc w:val="right"/>
            </w:pPr>
            <w:r>
              <w:rPr>
                <w:sz w:val="16"/>
              </w:rPr>
              <w:t>0.0874%</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r>
        <w:trPr>
          <w:cantSplit/>
        </w:trPr>
        <w:tc>
          <w:tcPr>
            <w:tcW w:type="dxa" w:w="1049"/>
          </w:tcPr>
          <w:p>
            <w:pPr>
              <w:spacing w:after="0"/>
              <w:jc w:val="left"/>
            </w:pPr>
            <w:r>
              <w:rPr>
                <w:sz w:val="16"/>
              </w:rPr>
              <w:t>Winter Weather</w:t>
            </w:r>
          </w:p>
        </w:tc>
        <w:tc>
          <w:tcPr>
            <w:tcW w:type="dxa" w:w="1394"/>
          </w:tcPr>
          <w:p>
            <w:pPr>
              <w:spacing w:after="0"/>
              <w:jc w:val="right"/>
            </w:pPr>
            <w:r>
              <w:rPr>
                <w:sz w:val="16"/>
              </w:rPr>
              <w:t>$2,902,613,532</w:t>
            </w:r>
          </w:p>
        </w:tc>
        <w:tc>
          <w:tcPr>
            <w:tcW w:type="dxa" w:w="1138"/>
          </w:tcPr>
          <w:p>
            <w:pPr>
              <w:spacing w:after="0"/>
              <w:jc w:val="right"/>
            </w:pPr>
            <w:r>
              <w:rPr>
                <w:sz w:val="16"/>
              </w:rPr>
              <w:t>$0</w:t>
            </w:r>
          </w:p>
        </w:tc>
        <w:tc>
          <w:tcPr>
            <w:tcW w:type="dxa" w:w="1047"/>
          </w:tcPr>
          <w:p>
            <w:pPr>
              <w:spacing w:after="0"/>
              <w:jc w:val="right"/>
            </w:pPr>
            <w:r>
              <w:rPr>
                <w:sz w:val="16"/>
              </w:rPr>
              <w:t>18,557</w:t>
            </w:r>
          </w:p>
        </w:tc>
        <w:tc>
          <w:tcPr>
            <w:tcW w:type="dxa" w:w="948"/>
          </w:tcPr>
          <w:p>
            <w:pPr>
              <w:spacing w:after="0"/>
              <w:jc w:val="right"/>
            </w:pPr>
            <w:r>
              <w:rPr>
                <w:sz w:val="16"/>
              </w:rPr>
              <w:t>$51,486</w:t>
            </w:r>
          </w:p>
        </w:tc>
        <w:tc>
          <w:tcPr>
            <w:tcW w:type="dxa" w:w="1126"/>
          </w:tcPr>
          <w:p>
            <w:pPr>
              <w:spacing w:after="0"/>
              <w:jc w:val="right"/>
            </w:pPr>
            <w:r>
              <w:rPr>
                <w:sz w:val="16"/>
              </w:rPr>
              <w:t>$0</w:t>
            </w:r>
          </w:p>
        </w:tc>
        <w:tc>
          <w:tcPr>
            <w:tcW w:type="dxa" w:w="1181"/>
          </w:tcPr>
          <w:p>
            <w:pPr>
              <w:spacing w:after="0"/>
              <w:jc w:val="right"/>
            </w:pPr>
            <w:r>
              <w:rPr>
                <w:sz w:val="16"/>
              </w:rPr>
              <w:t>$185,114</w:t>
            </w:r>
          </w:p>
        </w:tc>
        <w:tc>
          <w:tcPr>
            <w:tcW w:type="dxa" w:w="1066"/>
          </w:tcPr>
          <w:p>
            <w:pPr>
              <w:spacing w:after="0"/>
              <w:jc w:val="right"/>
            </w:pPr>
            <w:r>
              <w:rPr>
                <w:sz w:val="16"/>
              </w:rPr>
              <w:t>0.00177%</w:t>
            </w:r>
          </w:p>
        </w:tc>
        <w:tc>
          <w:tcPr>
            <w:tcW w:type="dxa" w:w="1198"/>
          </w:tcPr>
          <w:p>
            <w:pPr>
              <w:spacing w:after="0"/>
              <w:jc w:val="right"/>
            </w:pPr>
          </w:p>
        </w:tc>
        <w:tc>
          <w:tcPr>
            <w:tcW w:type="dxa" w:w="1121"/>
          </w:tcPr>
          <w:p>
            <w:pPr>
              <w:spacing w:after="0"/>
              <w:jc w:val="right"/>
            </w:pPr>
          </w:p>
        </w:tc>
        <w:tc>
          <w:tcPr>
            <w:tcW w:type="dxa" w:w="1121"/>
          </w:tcPr>
          <w:p>
            <w:pPr>
              <w:spacing w:after="0"/>
              <w:jc w:val="right"/>
            </w:pPr>
          </w:p>
        </w:tc>
        <w:tc>
          <w:tcPr>
            <w:tcW w:type="dxa" w:w="17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18,633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$2,907,755,663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$1,340,545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$6,944,903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Aniak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of which: Bethel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of which: Kwethluk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Akiak city</w:t>
            </w:r>
          </w:p>
        </w:tc>
        <w:tc>
          <w:tcPr>
            <w:tcW w:type="dxa" w:w="1620"/>
          </w:tcPr>
          <w:p>
            <w:pPr>
              <w:spacing w:after="0"/>
              <w:jc w:val="left"/>
            </w:pPr>
            <w:r>
              <w:rPr>
                <w:sz w:val="16"/>
              </w:rPr>
              <w:t>020101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Aniak city</w:t>
            </w:r>
          </w:p>
        </w:tc>
        <w:tc>
          <w:tcPr>
            <w:tcW w:type="dxa" w:w="1620"/>
          </w:tcPr>
          <w:p>
            <w:pPr>
              <w:spacing w:after="0"/>
              <w:jc w:val="left"/>
            </w:pPr>
            <w:r>
              <w:rPr>
                <w:sz w:val="16"/>
              </w:rPr>
              <w:t>020033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Bethel city</w:t>
            </w:r>
          </w:p>
        </w:tc>
        <w:tc>
          <w:tcPr>
            <w:tcW w:type="dxa" w:w="1620"/>
          </w:tcPr>
          <w:p>
            <w:pPr>
              <w:spacing w:after="0"/>
              <w:jc w:val="left"/>
            </w:pPr>
            <w:r>
              <w:rPr>
                <w:sz w:val="16"/>
              </w:rPr>
              <w:t>020104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Eek city</w:t>
            </w:r>
          </w:p>
        </w:tc>
        <w:tc>
          <w:tcPr>
            <w:tcW w:type="dxa" w:w="1620"/>
          </w:tcPr>
          <w:p>
            <w:pPr>
              <w:spacing w:after="0"/>
              <w:jc w:val="left"/>
            </w:pPr>
            <w:r>
              <w:rPr>
                <w:sz w:val="16"/>
              </w:rPr>
              <w:t>020043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Kwethluk city</w:t>
            </w:r>
          </w:p>
        </w:tc>
        <w:tc>
          <w:tcPr>
            <w:tcW w:type="dxa" w:w="1620"/>
          </w:tcPr>
          <w:p>
            <w:pPr>
              <w:spacing w:after="0"/>
              <w:jc w:val="left"/>
            </w:pPr>
            <w:r>
              <w:rPr>
                <w:sz w:val="16"/>
              </w:rPr>
              <w:t>020130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Lower Kalskag city</w:t>
            </w:r>
          </w:p>
        </w:tc>
        <w:tc>
          <w:tcPr>
            <w:tcW w:type="dxa" w:w="1620"/>
          </w:tcPr>
          <w:p>
            <w:pPr>
              <w:spacing w:after="0"/>
              <w:jc w:val="left"/>
            </w:pPr>
            <w:r>
              <w:rPr>
                <w:sz w:val="16"/>
              </w:rPr>
              <w:t>020061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Mekoryuk city</w:t>
            </w:r>
          </w:p>
        </w:tc>
        <w:tc>
          <w:tcPr>
            <w:tcW w:type="dxa" w:w="1620"/>
          </w:tcPr>
          <w:p>
            <w:pPr>
              <w:spacing w:after="0"/>
              <w:jc w:val="left"/>
            </w:pPr>
            <w:r>
              <w:rPr>
                <w:sz w:val="16"/>
              </w:rPr>
              <w:t>020063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Napaskiak city</w:t>
            </w:r>
          </w:p>
        </w:tc>
        <w:tc>
          <w:tcPr>
            <w:tcW w:type="dxa" w:w="1620"/>
          </w:tcPr>
          <w:p>
            <w:pPr>
              <w:spacing w:after="0"/>
              <w:jc w:val="left"/>
            </w:pPr>
            <w:r>
              <w:rPr>
                <w:sz w:val="16"/>
              </w:rPr>
              <w:t>020066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Toksook Bay city</w:t>
            </w:r>
          </w:p>
        </w:tc>
        <w:tc>
          <w:tcPr>
            <w:tcW w:type="dxa" w:w="1620"/>
          </w:tcPr>
          <w:p>
            <w:pPr>
              <w:spacing w:after="0"/>
              <w:jc w:val="left"/>
            </w:pPr>
            <w:r>
              <w:rPr>
                <w:sz w:val="16"/>
              </w:rPr>
              <w:t>020091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Bethel Census Area, AK: risk-assessment baseline packet, release 2026-10 (data as of 2026-09-30; County FIPS 02050). Automated baseline. </w:t>
      </w:r>
      <w:hyperlink r:id="rId15">
        <w:r>
          <w:rPr>
            <w:color w:val="1F4E99"/>
            <w:sz w:val="17"/>
            <w:u w:val="single"/>
          </w:rPr>
          <w:t>https://hazardplain.org/ak/02050/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Bethel Census Area,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05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Bethel Census Area, AK: Risk-assessment baseline packet</dc:title>
  <dc:subject>Hazard Plain release 2026-10, as of 2026-09-30. Automated baseline</dc:subject>
  <dc:creator>Hazard Plain</dc:creator>
  <cp:keywords>Hazard Plain; hazard mitigation; risk assessment; 02050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